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3B3" w:rsidRPr="002553B3" w:rsidRDefault="002553B3" w:rsidP="002553B3">
      <w:pPr>
        <w:pStyle w:val="Heading1"/>
        <w:rPr>
          <w:rStyle w:val="Strong"/>
        </w:rPr>
      </w:pPr>
      <w:bookmarkStart w:id="0" w:name="_GoBack"/>
      <w:bookmarkEnd w:id="0"/>
      <w:r w:rsidRPr="002553B3">
        <w:rPr>
          <w:rStyle w:val="Strong"/>
        </w:rPr>
        <w:t>Referat, møde i Mårslet Fællesråds Forretningsudvalg</w:t>
      </w:r>
      <w:r>
        <w:rPr>
          <w:rStyle w:val="Strong"/>
        </w:rPr>
        <w:t xml:space="preserve"> 12. sept. 2018</w:t>
      </w:r>
    </w:p>
    <w:p w:rsidR="002553B3" w:rsidRDefault="002553B3" w:rsidP="009F6AD4"/>
    <w:p w:rsidR="002553B3" w:rsidRDefault="002553B3" w:rsidP="002553B3">
      <w:r>
        <w:t>Fremmødt</w:t>
      </w:r>
      <w:r w:rsidR="00FD14A0">
        <w:t>e</w:t>
      </w:r>
      <w:r>
        <w:t>:</w:t>
      </w:r>
      <w:r w:rsidR="00FD14A0">
        <w:t xml:space="preserve"> Troels, Jens, Søren, Simon, Anders, Finn</w:t>
      </w:r>
    </w:p>
    <w:p w:rsidR="002553B3" w:rsidRDefault="002553B3" w:rsidP="002553B3">
      <w:r>
        <w:t>Afbud:</w:t>
      </w:r>
      <w:r w:rsidR="00FD14A0">
        <w:t xml:space="preserve"> Poul, Anette</w:t>
      </w:r>
    </w:p>
    <w:p w:rsidR="002553B3" w:rsidRDefault="002553B3" w:rsidP="002553B3">
      <w:r>
        <w:t>Deltagere ved åbent formøde: Udvalget for stier og grønne områder</w:t>
      </w:r>
    </w:p>
    <w:p w:rsidR="002553B3" w:rsidRDefault="002553B3" w:rsidP="009F6AD4"/>
    <w:p w:rsidR="009F6AD4" w:rsidRDefault="009F6AD4" w:rsidP="009F6AD4">
      <w:r>
        <w:t xml:space="preserve">Åbent formøde: </w:t>
      </w:r>
      <w:r w:rsidR="00ED6DD7">
        <w:t>FU mødes med udvalget for stier og grønne områder for at orientere sig om status på deres arbejde, der nærmer sig færdiggørelse af en række anbefalinger til FU</w:t>
      </w:r>
    </w:p>
    <w:p w:rsidR="009F6AD4" w:rsidRDefault="009F6AD4" w:rsidP="009F6AD4"/>
    <w:p w:rsidR="009F6AD4" w:rsidRDefault="00ED6DD7" w:rsidP="00906280">
      <w:pPr>
        <w:jc w:val="both"/>
      </w:pPr>
      <w:r>
        <w:t xml:space="preserve">Siden sidst/bordet rundt: FU har haft møde </w:t>
      </w:r>
      <w:r w:rsidR="00906280">
        <w:t>medio august</w:t>
      </w:r>
      <w:r>
        <w:t xml:space="preserve"> med nabofællesrådene for at sikre fodslag om en fælles indstilling til stiforbedringer langs Beder-Beringvejen. Efterfølgende har fællesrådene stillet en række spørgsmål til Aarhus Kommune angående Beder-Beringvej processen. Aarhus Kommune har efterfølgende inviteret de fire fællesråd til møde 30. august 2018, hvor Aarhus Kommune har fremlagt et udkast til en procesplan. Vi savner præcision i referatet fra mødet og vil gå sammen med de fire øvrige fællesråd om at få referatet præciseret, så det bliver klart at der vil være et sær</w:t>
      </w:r>
      <w:r w:rsidR="00906280">
        <w:t>l</w:t>
      </w:r>
      <w:r>
        <w:t>igt borgermøde i uge 43, hvor alle forhold i kommunens plan belyses herunder støj.</w:t>
      </w:r>
    </w:p>
    <w:p w:rsidR="00ED6DD7" w:rsidRDefault="00ED6DD7" w:rsidP="009F6AD4"/>
    <w:p w:rsidR="00ED6DD7" w:rsidRDefault="00390AF4" w:rsidP="009F6AD4">
      <w:r>
        <w:t>AK og Finn kontakter de andre fællesråd og beder Kolt Hasselager føre pennen.</w:t>
      </w:r>
    </w:p>
    <w:p w:rsidR="00390AF4" w:rsidRDefault="00390AF4" w:rsidP="009F6AD4"/>
    <w:p w:rsidR="00390AF4" w:rsidRDefault="00390AF4" w:rsidP="009F6AD4">
      <w:r>
        <w:t>U</w:t>
      </w:r>
      <w:r w:rsidR="005A55BE">
        <w:t>dval</w:t>
      </w:r>
      <w:r>
        <w:t xml:space="preserve">genes arbejde: </w:t>
      </w:r>
    </w:p>
    <w:p w:rsidR="00390AF4" w:rsidRDefault="00A539D9" w:rsidP="00361762">
      <w:pPr>
        <w:pStyle w:val="ListParagraph"/>
        <w:numPr>
          <w:ilvl w:val="0"/>
          <w:numId w:val="5"/>
        </w:numPr>
      </w:pPr>
      <w:r>
        <w:t>V</w:t>
      </w:r>
      <w:r w:rsidR="004A36F1">
        <w:t>i forventer at samle FU søndag d. 11. november på Testrup Højskole</w:t>
      </w:r>
      <w:r>
        <w:t xml:space="preserve"> til en samlet gennemgang af begge udvalgs indstillinger. Arbejdet skal munde ud i en plan for konkrete arbejder under Helhedsplanen frem til ca. sommeren 2019.</w:t>
      </w:r>
    </w:p>
    <w:p w:rsidR="00390AF4" w:rsidRDefault="00390AF4" w:rsidP="009F6AD4">
      <w:r>
        <w:t>Forslag om større skoledistrikter:</w:t>
      </w:r>
    </w:p>
    <w:p w:rsidR="00390AF4" w:rsidRDefault="00361762" w:rsidP="00361762">
      <w:pPr>
        <w:pStyle w:val="ListParagraph"/>
        <w:numPr>
          <w:ilvl w:val="0"/>
          <w:numId w:val="4"/>
        </w:numPr>
      </w:pPr>
      <w:r>
        <w:t>FU har spurgt Skolen om de giver høringssvar i anledning af spareplanen.</w:t>
      </w:r>
      <w:r w:rsidR="004A36F1">
        <w:t xml:space="preserve"> Det er bekræftet</w:t>
      </w:r>
    </w:p>
    <w:p w:rsidR="00390AF4" w:rsidRDefault="00390AF4" w:rsidP="009F6AD4">
      <w:r>
        <w:t>Ny hjemmeside:</w:t>
      </w:r>
    </w:p>
    <w:p w:rsidR="005A55BE" w:rsidRDefault="00E04315" w:rsidP="00E04315">
      <w:pPr>
        <w:pStyle w:val="ListParagraph"/>
        <w:numPr>
          <w:ilvl w:val="0"/>
          <w:numId w:val="3"/>
        </w:numPr>
      </w:pPr>
      <w:r>
        <w:t>FU kon</w:t>
      </w:r>
      <w:r w:rsidR="00A539D9">
        <w:t>takter snarligt Kurt Søe, Anne Albrechtsen samt</w:t>
      </w:r>
      <w:r>
        <w:t xml:space="preserve"> Hans Ole Kaa for at starte</w:t>
      </w:r>
      <w:r w:rsidR="00361762">
        <w:t xml:space="preserve"> proces om</w:t>
      </w:r>
      <w:r>
        <w:t xml:space="preserve"> ny</w:t>
      </w:r>
      <w:r w:rsidR="00361762">
        <w:t xml:space="preserve"> hjemmeside</w:t>
      </w:r>
      <w:r w:rsidR="00A539D9">
        <w:t>. Søren Pallesen tager kontakten med dem.</w:t>
      </w:r>
    </w:p>
    <w:p w:rsidR="00361762" w:rsidRDefault="00361762" w:rsidP="00361762">
      <w:pPr>
        <w:pStyle w:val="ListParagraph"/>
      </w:pPr>
    </w:p>
    <w:p w:rsidR="005A55BE" w:rsidRDefault="005A55BE" w:rsidP="009F6AD4">
      <w:r>
        <w:t>Fordeling af administrativt arbejde:</w:t>
      </w:r>
    </w:p>
    <w:p w:rsidR="004A36F1" w:rsidRDefault="00A539D9" w:rsidP="004A36F1">
      <w:pPr>
        <w:pStyle w:val="ListParagraph"/>
        <w:numPr>
          <w:ilvl w:val="0"/>
          <w:numId w:val="3"/>
        </w:numPr>
      </w:pPr>
      <w:r>
        <w:t>V</w:t>
      </w:r>
      <w:r w:rsidR="004A36F1">
        <w:t xml:space="preserve">i bør opsætte et autosvar på </w:t>
      </w:r>
      <w:r>
        <w:t>FU</w:t>
      </w:r>
      <w:r w:rsidR="004A36F1">
        <w:t xml:space="preserve"> mail</w:t>
      </w:r>
      <w:r>
        <w:t>,</w:t>
      </w:r>
      <w:r w:rsidR="004A36F1">
        <w:t xml:space="preserve"> hvor det er tydeligt</w:t>
      </w:r>
      <w:r>
        <w:t>,</w:t>
      </w:r>
      <w:r w:rsidR="004A36F1">
        <w:t xml:space="preserve"> at vi kun samler det op en gang </w:t>
      </w:r>
      <w:r>
        <w:t>om måneden. På mødedagen starter vi fremover kl 1800 og håndterer svar på alle indkomne henvendelser mv. Ordningen er g</w:t>
      </w:r>
      <w:r w:rsidR="00A73FC9">
        <w:t>ældende fra næste møde. Simon sørg</w:t>
      </w:r>
      <w:r w:rsidR="003C6857">
        <w:t>er for lidt kold mad på møderne, hvilket er gældende fra november mødet</w:t>
      </w:r>
      <w:r>
        <w:t>.</w:t>
      </w:r>
    </w:p>
    <w:p w:rsidR="004A36F1" w:rsidRDefault="004A36F1" w:rsidP="009F6AD4"/>
    <w:p w:rsidR="005A55BE" w:rsidRDefault="005A55BE" w:rsidP="009F6AD4"/>
    <w:p w:rsidR="005A55BE" w:rsidRDefault="005A55BE" w:rsidP="009F6AD4">
      <w:proofErr w:type="spellStart"/>
      <w:r>
        <w:t>Evt</w:t>
      </w:r>
      <w:proofErr w:type="spellEnd"/>
      <w:r>
        <w:t>:</w:t>
      </w:r>
    </w:p>
    <w:p w:rsidR="00A73FC9" w:rsidRDefault="00A73FC9" w:rsidP="00A73FC9">
      <w:pPr>
        <w:pStyle w:val="ListParagraph"/>
        <w:numPr>
          <w:ilvl w:val="0"/>
          <w:numId w:val="3"/>
        </w:numPr>
      </w:pPr>
      <w:r>
        <w:t>intet</w:t>
      </w:r>
    </w:p>
    <w:p w:rsidR="00A539D9" w:rsidRDefault="00A539D9" w:rsidP="003C6857"/>
    <w:sectPr w:rsidR="00A539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71C65"/>
    <w:multiLevelType w:val="hybridMultilevel"/>
    <w:tmpl w:val="3070AF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36AA8"/>
    <w:multiLevelType w:val="hybridMultilevel"/>
    <w:tmpl w:val="D696F7AC"/>
    <w:lvl w:ilvl="0" w:tplc="5F5E2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10F4"/>
    <w:multiLevelType w:val="hybridMultilevel"/>
    <w:tmpl w:val="47D64770"/>
    <w:lvl w:ilvl="0" w:tplc="5F5E2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C46CE"/>
    <w:multiLevelType w:val="hybridMultilevel"/>
    <w:tmpl w:val="18B09D26"/>
    <w:lvl w:ilvl="0" w:tplc="5F5E2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608D8"/>
    <w:multiLevelType w:val="hybridMultilevel"/>
    <w:tmpl w:val="E988A0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DD"/>
    <w:rsid w:val="000B4DDF"/>
    <w:rsid w:val="00157D45"/>
    <w:rsid w:val="002553B3"/>
    <w:rsid w:val="003203C6"/>
    <w:rsid w:val="00361762"/>
    <w:rsid w:val="00390AF4"/>
    <w:rsid w:val="003C6857"/>
    <w:rsid w:val="00442016"/>
    <w:rsid w:val="004A36F1"/>
    <w:rsid w:val="00512B9B"/>
    <w:rsid w:val="005A55BE"/>
    <w:rsid w:val="006C7BC3"/>
    <w:rsid w:val="0073084C"/>
    <w:rsid w:val="007B3F2A"/>
    <w:rsid w:val="007F3966"/>
    <w:rsid w:val="00847BE6"/>
    <w:rsid w:val="00906280"/>
    <w:rsid w:val="009F6AD4"/>
    <w:rsid w:val="00A539D9"/>
    <w:rsid w:val="00A64F02"/>
    <w:rsid w:val="00A73FC9"/>
    <w:rsid w:val="00B117A4"/>
    <w:rsid w:val="00B87FCA"/>
    <w:rsid w:val="00BA7390"/>
    <w:rsid w:val="00BE3675"/>
    <w:rsid w:val="00BF43DD"/>
    <w:rsid w:val="00D87F3A"/>
    <w:rsid w:val="00E04315"/>
    <w:rsid w:val="00E22849"/>
    <w:rsid w:val="00ED6DD7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50DD-E81A-405B-8C77-013C20CF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3C6"/>
    <w:pPr>
      <w:ind w:left="720"/>
      <w:contextualSpacing/>
    </w:pPr>
  </w:style>
  <w:style w:type="character" w:styleId="Strong">
    <w:name w:val="Strong"/>
    <w:basedOn w:val="DefaultParagraphFont"/>
    <w:qFormat/>
    <w:rsid w:val="002553B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255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2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0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5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98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14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98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92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812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70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234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489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5208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46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395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2490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97076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5136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261337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24604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46455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2008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19244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8894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5236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5231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8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9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32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0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58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821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69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503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808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0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048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37144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691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156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6558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0209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208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24259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9235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27449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08878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1705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7358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1999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21341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Herning Kommune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Kjær</dc:creator>
  <cp:keywords/>
  <dc:description/>
  <cp:lastModifiedBy>Anders Kjær</cp:lastModifiedBy>
  <cp:revision>2</cp:revision>
  <dcterms:created xsi:type="dcterms:W3CDTF">2018-11-18T11:57:00Z</dcterms:created>
  <dcterms:modified xsi:type="dcterms:W3CDTF">2018-11-18T11:57:00Z</dcterms:modified>
</cp:coreProperties>
</file>