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C0" w:rsidRDefault="009E02DC" w:rsidP="004102C0">
      <w:pPr>
        <w:pStyle w:val="Overskrift1"/>
        <w:jc w:val="both"/>
        <w:rPr>
          <w:b/>
        </w:rPr>
      </w:pPr>
      <w:r w:rsidRPr="001421CF">
        <w:rPr>
          <w:b/>
        </w:rPr>
        <w:t>B</w:t>
      </w:r>
      <w:r w:rsidR="00E702B1" w:rsidRPr="001421CF">
        <w:rPr>
          <w:b/>
        </w:rPr>
        <w:t xml:space="preserve">eretning </w:t>
      </w:r>
      <w:r w:rsidR="001421CF" w:rsidRPr="001421CF">
        <w:rPr>
          <w:b/>
        </w:rPr>
        <w:t xml:space="preserve">for </w:t>
      </w:r>
      <w:r w:rsidR="00E702B1" w:rsidRPr="001421CF">
        <w:rPr>
          <w:b/>
        </w:rPr>
        <w:t>Mårslet Fællesråd 201</w:t>
      </w:r>
      <w:r w:rsidR="00965CC3">
        <w:rPr>
          <w:b/>
        </w:rPr>
        <w:t>7</w:t>
      </w:r>
    </w:p>
    <w:p w:rsidR="004102C0" w:rsidRPr="005111D1" w:rsidRDefault="004102C0" w:rsidP="004102C0">
      <w:pPr>
        <w:pStyle w:val="Overskrift2"/>
        <w:rPr>
          <w:rFonts w:asciiTheme="minorHAnsi" w:hAnsiTheme="minorHAnsi"/>
          <w:sz w:val="24"/>
          <w:szCs w:val="24"/>
        </w:rPr>
      </w:pPr>
      <w:r w:rsidRPr="005111D1">
        <w:rPr>
          <w:rFonts w:asciiTheme="minorHAnsi" w:hAnsiTheme="minorHAnsi"/>
          <w:sz w:val="24"/>
          <w:szCs w:val="24"/>
        </w:rPr>
        <w:t>Introduktion</w:t>
      </w:r>
    </w:p>
    <w:p w:rsidR="004102C0" w:rsidRPr="005111D1" w:rsidRDefault="004102C0" w:rsidP="00D313E9">
      <w:pPr>
        <w:jc w:val="both"/>
        <w:rPr>
          <w:rFonts w:asciiTheme="minorHAnsi" w:hAnsiTheme="minorHAnsi"/>
          <w:sz w:val="24"/>
          <w:szCs w:val="24"/>
        </w:rPr>
      </w:pPr>
      <w:r w:rsidRPr="005111D1">
        <w:rPr>
          <w:rFonts w:asciiTheme="minorHAnsi" w:hAnsiTheme="minorHAnsi"/>
          <w:sz w:val="24"/>
          <w:szCs w:val="24"/>
        </w:rPr>
        <w:t>Forretningsudvalget (FU) har i 2017 fortsat sit arbejde med Helhedsplanen for 8320. Det sidste repræsentantskabsmøde gav FU den endelige godkendelse til at aflevere Helhedsplanen til Aarhus Kommune, så den kunne indgå i forberedelsen af Aarhus Kommunes Kommuneplan 2017. En del af 2017 er derfor gået med at sikre, at Helhedsplanen blev indarbejdet korrekt i kommuneplanen. Det glæder os meget, at vi med den endelige vedtage</w:t>
      </w:r>
      <w:r w:rsidR="00DB55FB">
        <w:rPr>
          <w:rFonts w:asciiTheme="minorHAnsi" w:hAnsiTheme="minorHAnsi"/>
          <w:sz w:val="24"/>
          <w:szCs w:val="24"/>
        </w:rPr>
        <w:t>lse af kommuneplanen omkring årss</w:t>
      </w:r>
      <w:r w:rsidRPr="005111D1">
        <w:rPr>
          <w:rFonts w:asciiTheme="minorHAnsi" w:hAnsiTheme="minorHAnsi"/>
          <w:sz w:val="24"/>
          <w:szCs w:val="24"/>
        </w:rPr>
        <w:t>kiftet 2017/2018 kan konstatere, at det er sket.</w:t>
      </w:r>
    </w:p>
    <w:p w:rsidR="004102C0" w:rsidRPr="005111D1" w:rsidRDefault="00195F56" w:rsidP="00D313E9">
      <w:pPr>
        <w:jc w:val="both"/>
        <w:rPr>
          <w:rFonts w:asciiTheme="minorHAnsi" w:hAnsiTheme="minorHAnsi"/>
          <w:sz w:val="24"/>
          <w:szCs w:val="24"/>
        </w:rPr>
      </w:pPr>
      <w:r w:rsidRPr="005111D1">
        <w:rPr>
          <w:rFonts w:asciiTheme="minorHAnsi" w:hAnsiTheme="minorHAnsi"/>
          <w:sz w:val="24"/>
          <w:szCs w:val="24"/>
        </w:rPr>
        <w:t>Med kommuneplanen er en del af rammerne for den lokale udvikling kendt nogle år frem i tiden – og d</w:t>
      </w:r>
      <w:r w:rsidR="004102C0" w:rsidRPr="005111D1">
        <w:rPr>
          <w:rFonts w:asciiTheme="minorHAnsi" w:hAnsiTheme="minorHAnsi"/>
          <w:sz w:val="24"/>
          <w:szCs w:val="24"/>
        </w:rPr>
        <w:t>erfor</w:t>
      </w:r>
      <w:r w:rsidRPr="005111D1">
        <w:rPr>
          <w:rFonts w:asciiTheme="minorHAnsi" w:hAnsiTheme="minorHAnsi"/>
          <w:sz w:val="24"/>
          <w:szCs w:val="24"/>
        </w:rPr>
        <w:t xml:space="preserve"> kan vi nu</w:t>
      </w:r>
      <w:r w:rsidR="004102C0" w:rsidRPr="005111D1">
        <w:rPr>
          <w:rFonts w:asciiTheme="minorHAnsi" w:hAnsiTheme="minorHAnsi"/>
          <w:sz w:val="24"/>
          <w:szCs w:val="24"/>
        </w:rPr>
        <w:t xml:space="preserve"> sætte gang i den praktiske omsætning af Helhedsplanen, </w:t>
      </w:r>
      <w:r w:rsidRPr="005111D1">
        <w:rPr>
          <w:rFonts w:asciiTheme="minorHAnsi" w:hAnsiTheme="minorHAnsi"/>
          <w:sz w:val="24"/>
          <w:szCs w:val="24"/>
        </w:rPr>
        <w:t>og</w:t>
      </w:r>
      <w:r w:rsidR="004102C0" w:rsidRPr="005111D1">
        <w:rPr>
          <w:rFonts w:asciiTheme="minorHAnsi" w:hAnsiTheme="minorHAnsi"/>
          <w:sz w:val="24"/>
          <w:szCs w:val="24"/>
        </w:rPr>
        <w:t xml:space="preserve"> der ligger </w:t>
      </w:r>
      <w:r w:rsidRPr="005111D1">
        <w:rPr>
          <w:rFonts w:asciiTheme="minorHAnsi" w:hAnsiTheme="minorHAnsi"/>
          <w:sz w:val="24"/>
          <w:szCs w:val="24"/>
        </w:rPr>
        <w:t xml:space="preserve">heldigvis </w:t>
      </w:r>
      <w:r w:rsidR="004102C0" w:rsidRPr="005111D1">
        <w:rPr>
          <w:rFonts w:asciiTheme="minorHAnsi" w:hAnsiTheme="minorHAnsi"/>
          <w:sz w:val="24"/>
          <w:szCs w:val="24"/>
        </w:rPr>
        <w:t>et fond af gode ideer fra borgermøderne i 2016</w:t>
      </w:r>
      <w:r w:rsidRPr="005111D1">
        <w:rPr>
          <w:rFonts w:asciiTheme="minorHAnsi" w:hAnsiTheme="minorHAnsi"/>
          <w:sz w:val="24"/>
          <w:szCs w:val="24"/>
        </w:rPr>
        <w:t>. Helhedsplanen indeholder en række indsatsområder, som FU nu indleder det konkrete arbejde med. I den forbindelse er der nedsat to udvalg, som er meget aktive og forventer at aflevere de første forslag og resultat til sommer i år.</w:t>
      </w:r>
    </w:p>
    <w:p w:rsidR="00195F56" w:rsidRPr="005111D1" w:rsidRDefault="00195F56" w:rsidP="00D313E9">
      <w:pPr>
        <w:jc w:val="both"/>
        <w:rPr>
          <w:rFonts w:asciiTheme="minorHAnsi" w:hAnsiTheme="minorHAnsi"/>
          <w:sz w:val="24"/>
          <w:szCs w:val="24"/>
        </w:rPr>
      </w:pPr>
      <w:r w:rsidRPr="005111D1">
        <w:rPr>
          <w:rFonts w:asciiTheme="minorHAnsi" w:hAnsiTheme="minorHAnsi"/>
          <w:sz w:val="24"/>
          <w:szCs w:val="24"/>
        </w:rPr>
        <w:t xml:space="preserve">FU har mødtes 11 gange til </w:t>
      </w:r>
      <w:r w:rsidR="007F6784" w:rsidRPr="005111D1">
        <w:rPr>
          <w:rFonts w:asciiTheme="minorHAnsi" w:hAnsiTheme="minorHAnsi"/>
          <w:sz w:val="24"/>
          <w:szCs w:val="24"/>
        </w:rPr>
        <w:t xml:space="preserve">faste møder </w:t>
      </w:r>
      <w:r w:rsidRPr="005111D1">
        <w:rPr>
          <w:rFonts w:asciiTheme="minorHAnsi" w:hAnsiTheme="minorHAnsi"/>
          <w:sz w:val="24"/>
          <w:szCs w:val="24"/>
        </w:rPr>
        <w:t xml:space="preserve">samt deltaget i en </w:t>
      </w:r>
      <w:r w:rsidRPr="005111D1">
        <w:rPr>
          <w:rFonts w:asciiTheme="minorHAnsi" w:hAnsiTheme="minorHAnsi"/>
          <w:sz w:val="24"/>
          <w:szCs w:val="24"/>
          <w:u w:val="single"/>
        </w:rPr>
        <w:t>lang</w:t>
      </w:r>
      <w:r w:rsidRPr="005111D1">
        <w:rPr>
          <w:rFonts w:asciiTheme="minorHAnsi" w:hAnsiTheme="minorHAnsi"/>
          <w:sz w:val="24"/>
          <w:szCs w:val="24"/>
        </w:rPr>
        <w:t xml:space="preserve"> række </w:t>
      </w:r>
      <w:r w:rsidR="007F6784" w:rsidRPr="005111D1">
        <w:rPr>
          <w:rFonts w:asciiTheme="minorHAnsi" w:hAnsiTheme="minorHAnsi"/>
          <w:sz w:val="24"/>
          <w:szCs w:val="24"/>
        </w:rPr>
        <w:t xml:space="preserve">praktiske </w:t>
      </w:r>
      <w:r w:rsidRPr="005111D1">
        <w:rPr>
          <w:rFonts w:asciiTheme="minorHAnsi" w:hAnsiTheme="minorHAnsi"/>
          <w:sz w:val="24"/>
          <w:szCs w:val="24"/>
        </w:rPr>
        <w:t xml:space="preserve">møder </w:t>
      </w:r>
      <w:r w:rsidR="00F370F2" w:rsidRPr="005111D1">
        <w:rPr>
          <w:rFonts w:asciiTheme="minorHAnsi" w:hAnsiTheme="minorHAnsi"/>
          <w:sz w:val="24"/>
          <w:szCs w:val="24"/>
        </w:rPr>
        <w:t>m</w:t>
      </w:r>
      <w:r w:rsidRPr="005111D1">
        <w:rPr>
          <w:rFonts w:asciiTheme="minorHAnsi" w:hAnsiTheme="minorHAnsi"/>
          <w:sz w:val="24"/>
          <w:szCs w:val="24"/>
        </w:rPr>
        <w:t>ed bl.a. Aarhus Kommune. Dertil har FU mødtes med bl.a. rådmand Kristian Würtz for at sikre forankring af Helhedsplanarbejdet i embedsværk</w:t>
      </w:r>
      <w:r w:rsidR="00DB55FB">
        <w:rPr>
          <w:rFonts w:asciiTheme="minorHAnsi" w:hAnsiTheme="minorHAnsi"/>
          <w:sz w:val="24"/>
          <w:szCs w:val="24"/>
        </w:rPr>
        <w:t>et</w:t>
      </w:r>
      <w:r w:rsidRPr="005111D1">
        <w:rPr>
          <w:rFonts w:asciiTheme="minorHAnsi" w:hAnsiTheme="minorHAnsi"/>
          <w:sz w:val="24"/>
          <w:szCs w:val="24"/>
        </w:rPr>
        <w:t xml:space="preserve"> efter vedtagelse af kommuneplan</w:t>
      </w:r>
      <w:r w:rsidR="007F6784" w:rsidRPr="005111D1">
        <w:rPr>
          <w:rFonts w:asciiTheme="minorHAnsi" w:hAnsiTheme="minorHAnsi"/>
          <w:sz w:val="24"/>
          <w:szCs w:val="24"/>
        </w:rPr>
        <w:t>en</w:t>
      </w:r>
      <w:r w:rsidRPr="005111D1">
        <w:rPr>
          <w:rFonts w:asciiTheme="minorHAnsi" w:hAnsiTheme="minorHAnsi"/>
          <w:sz w:val="24"/>
          <w:szCs w:val="24"/>
        </w:rPr>
        <w:t xml:space="preserve">. </w:t>
      </w:r>
      <w:r w:rsidR="00F370F2" w:rsidRPr="005111D1">
        <w:rPr>
          <w:rFonts w:asciiTheme="minorHAnsi" w:hAnsiTheme="minorHAnsi"/>
          <w:sz w:val="24"/>
          <w:szCs w:val="24"/>
        </w:rPr>
        <w:t>Senest er møder med de to udvalg under Helhedsplanen kommet til, så det har været e</w:t>
      </w:r>
      <w:r w:rsidRPr="005111D1">
        <w:rPr>
          <w:rFonts w:asciiTheme="minorHAnsi" w:hAnsiTheme="minorHAnsi"/>
          <w:sz w:val="24"/>
          <w:szCs w:val="24"/>
        </w:rPr>
        <w:t>ndnu et travlt år.</w:t>
      </w:r>
    </w:p>
    <w:p w:rsidR="00195F56" w:rsidRPr="005111D1" w:rsidRDefault="00F370F2" w:rsidP="00D313E9">
      <w:pPr>
        <w:jc w:val="both"/>
        <w:rPr>
          <w:rFonts w:asciiTheme="minorHAnsi" w:hAnsiTheme="minorHAnsi"/>
          <w:sz w:val="24"/>
          <w:szCs w:val="24"/>
        </w:rPr>
      </w:pPr>
      <w:r w:rsidRPr="005111D1">
        <w:rPr>
          <w:rFonts w:asciiTheme="minorHAnsi" w:hAnsiTheme="minorHAnsi"/>
          <w:sz w:val="24"/>
          <w:szCs w:val="24"/>
        </w:rPr>
        <w:t xml:space="preserve">Vi glæder os over mange </w:t>
      </w:r>
      <w:r w:rsidR="00D313E9" w:rsidRPr="005111D1">
        <w:rPr>
          <w:rFonts w:asciiTheme="minorHAnsi" w:hAnsiTheme="minorHAnsi"/>
          <w:sz w:val="24"/>
          <w:szCs w:val="24"/>
        </w:rPr>
        <w:t xml:space="preserve">lokale </w:t>
      </w:r>
      <w:r w:rsidRPr="005111D1">
        <w:rPr>
          <w:rFonts w:asciiTheme="minorHAnsi" w:hAnsiTheme="minorHAnsi"/>
          <w:sz w:val="24"/>
          <w:szCs w:val="24"/>
        </w:rPr>
        <w:t>fremskridt med bl.a. Multihallen, å-løbet ved Vilhelmsborg, en ny sø og meget mere, som omtales punktvis i det følgende.</w:t>
      </w:r>
    </w:p>
    <w:p w:rsidR="00CD6ABB" w:rsidRPr="005111D1" w:rsidRDefault="00CD6ABB" w:rsidP="00CD6ABB">
      <w:pPr>
        <w:pStyle w:val="Overskrift2"/>
        <w:jc w:val="both"/>
        <w:rPr>
          <w:rFonts w:asciiTheme="minorHAnsi" w:hAnsiTheme="minorHAnsi"/>
          <w:sz w:val="24"/>
          <w:szCs w:val="24"/>
        </w:rPr>
      </w:pPr>
      <w:r w:rsidRPr="005111D1">
        <w:rPr>
          <w:rFonts w:asciiTheme="minorHAnsi" w:hAnsiTheme="minorHAnsi"/>
          <w:sz w:val="24"/>
          <w:szCs w:val="24"/>
        </w:rPr>
        <w:t>Helhedsplanprocessen</w:t>
      </w:r>
    </w:p>
    <w:p w:rsidR="00D313E9" w:rsidRPr="005111D1" w:rsidRDefault="00924AED" w:rsidP="00D313E9">
      <w:pPr>
        <w:jc w:val="both"/>
        <w:rPr>
          <w:rFonts w:asciiTheme="minorHAnsi" w:hAnsiTheme="minorHAnsi"/>
          <w:sz w:val="24"/>
          <w:szCs w:val="24"/>
        </w:rPr>
      </w:pPr>
      <w:r w:rsidRPr="005111D1">
        <w:rPr>
          <w:rFonts w:asciiTheme="minorHAnsi" w:hAnsiTheme="minorHAnsi"/>
          <w:sz w:val="24"/>
          <w:szCs w:val="24"/>
        </w:rPr>
        <w:t xml:space="preserve">Som nævnt var intentionen med Helhedsplanprocessen i 2016, at </w:t>
      </w:r>
      <w:r w:rsidR="00D313E9" w:rsidRPr="005111D1">
        <w:rPr>
          <w:rFonts w:asciiTheme="minorHAnsi" w:hAnsiTheme="minorHAnsi"/>
          <w:sz w:val="24"/>
          <w:szCs w:val="24"/>
        </w:rPr>
        <w:t>opbygge en lokalt forankret Helhedsplan, som kunne indgå i Aarhus Kommunes forberedelse af en ny kommuneplan. I sagens natur tager udarbejdelse og beslutningsproces for en kommuneplan nogle måneder, så derfor har der været et ophold i det lokale arbejde med Helhedsplanen. Nu hvor Kommuneplan 2017 er vedtaget, kender vi de planmæssige rammer for det lokale arbejde i de kommende år. Derfor kan vi også sætte gang i det lokale arbejde med Helhedsplanen igen.</w:t>
      </w:r>
    </w:p>
    <w:p w:rsidR="00D313E9" w:rsidRPr="005111D1" w:rsidRDefault="00D313E9" w:rsidP="00D313E9">
      <w:pPr>
        <w:jc w:val="both"/>
        <w:rPr>
          <w:rFonts w:asciiTheme="minorHAnsi" w:hAnsiTheme="minorHAnsi"/>
          <w:sz w:val="24"/>
          <w:szCs w:val="24"/>
        </w:rPr>
      </w:pPr>
      <w:r w:rsidRPr="005111D1">
        <w:rPr>
          <w:rFonts w:asciiTheme="minorHAnsi" w:hAnsiTheme="minorHAnsi"/>
          <w:sz w:val="24"/>
          <w:szCs w:val="24"/>
        </w:rPr>
        <w:t>Det betyder, at FU nu kan begynde at arbejde konkret med de fem særlige indsatsområder, der er indeholdt i Helhedsplanen:</w:t>
      </w:r>
    </w:p>
    <w:p w:rsidR="00D313E9" w:rsidRPr="005111D1" w:rsidRDefault="00BF7AC5" w:rsidP="00D313E9">
      <w:pPr>
        <w:pStyle w:val="Listeafsnit"/>
        <w:numPr>
          <w:ilvl w:val="0"/>
          <w:numId w:val="2"/>
        </w:numPr>
        <w:jc w:val="both"/>
        <w:rPr>
          <w:rFonts w:asciiTheme="minorHAnsi" w:hAnsiTheme="minorHAnsi"/>
          <w:sz w:val="24"/>
          <w:szCs w:val="24"/>
        </w:rPr>
      </w:pPr>
      <w:r w:rsidRPr="005111D1">
        <w:rPr>
          <w:rFonts w:asciiTheme="minorHAnsi" w:hAnsiTheme="minorHAnsi"/>
          <w:sz w:val="24"/>
          <w:szCs w:val="24"/>
        </w:rPr>
        <w:t>Hvor ligger den naturlige a</w:t>
      </w:r>
      <w:r w:rsidR="002522C3" w:rsidRPr="005111D1">
        <w:rPr>
          <w:rFonts w:asciiTheme="minorHAnsi" w:hAnsiTheme="minorHAnsi"/>
          <w:sz w:val="24"/>
          <w:szCs w:val="24"/>
        </w:rPr>
        <w:t>fgrænsning</w:t>
      </w:r>
      <w:r w:rsidRPr="005111D1">
        <w:rPr>
          <w:rFonts w:asciiTheme="minorHAnsi" w:hAnsiTheme="minorHAnsi"/>
          <w:sz w:val="24"/>
          <w:szCs w:val="24"/>
        </w:rPr>
        <w:t>en</w:t>
      </w:r>
      <w:r w:rsidR="002522C3" w:rsidRPr="005111D1">
        <w:rPr>
          <w:rFonts w:asciiTheme="minorHAnsi" w:hAnsiTheme="minorHAnsi"/>
          <w:sz w:val="24"/>
          <w:szCs w:val="24"/>
        </w:rPr>
        <w:t xml:space="preserve"> mell</w:t>
      </w:r>
      <w:r w:rsidRPr="005111D1">
        <w:rPr>
          <w:rFonts w:asciiTheme="minorHAnsi" w:hAnsiTheme="minorHAnsi"/>
          <w:sz w:val="24"/>
          <w:szCs w:val="24"/>
        </w:rPr>
        <w:t>em by- og landzone fremadrettet?</w:t>
      </w:r>
      <w:r w:rsidR="002522C3" w:rsidRPr="005111D1">
        <w:rPr>
          <w:rFonts w:asciiTheme="minorHAnsi" w:hAnsiTheme="minorHAnsi"/>
          <w:sz w:val="24"/>
          <w:szCs w:val="24"/>
        </w:rPr>
        <w:t xml:space="preserve"> </w:t>
      </w:r>
      <w:r w:rsidRPr="005111D1">
        <w:rPr>
          <w:rFonts w:asciiTheme="minorHAnsi" w:hAnsiTheme="minorHAnsi"/>
          <w:sz w:val="24"/>
          <w:szCs w:val="24"/>
        </w:rPr>
        <w:t xml:space="preserve">Her tænkes først på det aktuelle ønske i området for at fastlægge en permanent afgrænsning mod Tranbjerg, så de to samfund ikke i fremtiden kan smelte sammen. I et bredere perspektiv bør </w:t>
      </w:r>
      <w:r w:rsidR="002522C3" w:rsidRPr="005111D1">
        <w:rPr>
          <w:rFonts w:asciiTheme="minorHAnsi" w:hAnsiTheme="minorHAnsi"/>
          <w:sz w:val="24"/>
          <w:szCs w:val="24"/>
        </w:rPr>
        <w:t xml:space="preserve">der </w:t>
      </w:r>
      <w:r w:rsidRPr="005111D1">
        <w:rPr>
          <w:rFonts w:asciiTheme="minorHAnsi" w:hAnsiTheme="minorHAnsi"/>
          <w:sz w:val="24"/>
          <w:szCs w:val="24"/>
        </w:rPr>
        <w:t xml:space="preserve">også langs resten af Mårslets rand arbejdes på at fastlægge, hvor der naturligt kan fastlægges varige ydre </w:t>
      </w:r>
      <w:r w:rsidR="002522C3" w:rsidRPr="005111D1">
        <w:rPr>
          <w:rFonts w:asciiTheme="minorHAnsi" w:hAnsiTheme="minorHAnsi"/>
          <w:sz w:val="24"/>
          <w:szCs w:val="24"/>
        </w:rPr>
        <w:t>grænse</w:t>
      </w:r>
      <w:r w:rsidRPr="005111D1">
        <w:rPr>
          <w:rFonts w:asciiTheme="minorHAnsi" w:hAnsiTheme="minorHAnsi"/>
          <w:sz w:val="24"/>
          <w:szCs w:val="24"/>
        </w:rPr>
        <w:t>r</w:t>
      </w:r>
      <w:r w:rsidR="002522C3" w:rsidRPr="005111D1">
        <w:rPr>
          <w:rFonts w:asciiTheme="minorHAnsi" w:hAnsiTheme="minorHAnsi"/>
          <w:sz w:val="24"/>
          <w:szCs w:val="24"/>
        </w:rPr>
        <w:t xml:space="preserve"> for Mårsle</w:t>
      </w:r>
      <w:r w:rsidRPr="005111D1">
        <w:rPr>
          <w:rFonts w:asciiTheme="minorHAnsi" w:hAnsiTheme="minorHAnsi"/>
          <w:sz w:val="24"/>
          <w:szCs w:val="24"/>
        </w:rPr>
        <w:t>ts fremtidige udbygning. En sådan afgrænsning</w:t>
      </w:r>
      <w:r w:rsidR="002522C3" w:rsidRPr="005111D1">
        <w:rPr>
          <w:rFonts w:asciiTheme="minorHAnsi" w:hAnsiTheme="minorHAnsi"/>
          <w:sz w:val="24"/>
          <w:szCs w:val="24"/>
        </w:rPr>
        <w:t xml:space="preserve"> fastlægges</w:t>
      </w:r>
      <w:r w:rsidRPr="005111D1">
        <w:rPr>
          <w:rFonts w:asciiTheme="minorHAnsi" w:hAnsiTheme="minorHAnsi"/>
          <w:sz w:val="24"/>
          <w:szCs w:val="24"/>
        </w:rPr>
        <w:t>,</w:t>
      </w:r>
      <w:r w:rsidR="002522C3" w:rsidRPr="005111D1">
        <w:rPr>
          <w:rFonts w:asciiTheme="minorHAnsi" w:hAnsiTheme="minorHAnsi"/>
          <w:sz w:val="24"/>
          <w:szCs w:val="24"/>
        </w:rPr>
        <w:t xml:space="preserve"> så den tillader mulighed for </w:t>
      </w:r>
      <w:r w:rsidRPr="005111D1">
        <w:rPr>
          <w:rFonts w:asciiTheme="minorHAnsi" w:hAnsiTheme="minorHAnsi"/>
          <w:sz w:val="24"/>
          <w:szCs w:val="24"/>
        </w:rPr>
        <w:t xml:space="preserve">fremtidige </w:t>
      </w:r>
      <w:r w:rsidR="002522C3" w:rsidRPr="005111D1">
        <w:rPr>
          <w:rFonts w:asciiTheme="minorHAnsi" w:hAnsiTheme="minorHAnsi"/>
          <w:sz w:val="24"/>
          <w:szCs w:val="24"/>
        </w:rPr>
        <w:t>udstykninger, hvor det er hensigtsmæssigt.</w:t>
      </w:r>
      <w:r w:rsidRPr="005111D1">
        <w:rPr>
          <w:rFonts w:asciiTheme="minorHAnsi" w:hAnsiTheme="minorHAnsi"/>
          <w:sz w:val="24"/>
          <w:szCs w:val="24"/>
        </w:rPr>
        <w:t xml:space="preserve"> I forbindelse med dette emne drøftes naturligt byens størrelse, udbygningstakt, befolkningssammensætning, skole og boligtyper, så der er væsentlige udviklingsmæssige perspektiver i emnet. </w:t>
      </w:r>
    </w:p>
    <w:p w:rsidR="00D313E9" w:rsidRPr="005111D1" w:rsidRDefault="002522C3" w:rsidP="0060336B">
      <w:pPr>
        <w:pStyle w:val="Listeafsnit"/>
        <w:numPr>
          <w:ilvl w:val="0"/>
          <w:numId w:val="2"/>
        </w:numPr>
        <w:jc w:val="both"/>
        <w:rPr>
          <w:rFonts w:asciiTheme="minorHAnsi" w:hAnsiTheme="minorHAnsi"/>
          <w:sz w:val="24"/>
          <w:szCs w:val="24"/>
        </w:rPr>
      </w:pPr>
      <w:r w:rsidRPr="005111D1">
        <w:rPr>
          <w:rFonts w:asciiTheme="minorHAnsi" w:hAnsiTheme="minorHAnsi"/>
          <w:sz w:val="24"/>
          <w:szCs w:val="24"/>
        </w:rPr>
        <w:lastRenderedPageBreak/>
        <w:t xml:space="preserve">Butikstorvet/centerområdet befinder sig indenfor den zone, hvor fortætning af byen er en mulighed. Der er samtidig fremsat ønsker om fornyelse af bl.a. torvearealet. </w:t>
      </w:r>
    </w:p>
    <w:p w:rsidR="00D313E9" w:rsidRPr="005111D1" w:rsidRDefault="002522C3" w:rsidP="00CC1A91">
      <w:pPr>
        <w:pStyle w:val="Listeafsnit"/>
        <w:numPr>
          <w:ilvl w:val="0"/>
          <w:numId w:val="2"/>
        </w:numPr>
        <w:jc w:val="both"/>
        <w:rPr>
          <w:rFonts w:asciiTheme="minorHAnsi" w:hAnsiTheme="minorHAnsi"/>
          <w:sz w:val="24"/>
          <w:szCs w:val="24"/>
        </w:rPr>
      </w:pPr>
      <w:r w:rsidRPr="005111D1">
        <w:rPr>
          <w:rFonts w:asciiTheme="minorHAnsi" w:hAnsiTheme="minorHAnsi"/>
          <w:sz w:val="24"/>
          <w:szCs w:val="24"/>
        </w:rPr>
        <w:t>Sammenhængen mellem stier til gående og cyklister i hele byen bør forbedres så både rekreativ anvendelse samt anvendelse til skoleveje eller transport, herunder forbindelser til offentlige transportmidler</w:t>
      </w:r>
      <w:r w:rsidR="00BF7AC5" w:rsidRPr="005111D1">
        <w:rPr>
          <w:rFonts w:asciiTheme="minorHAnsi" w:hAnsiTheme="minorHAnsi"/>
          <w:sz w:val="24"/>
          <w:szCs w:val="24"/>
        </w:rPr>
        <w:t>s stoppesteder</w:t>
      </w:r>
      <w:r w:rsidRPr="005111D1">
        <w:rPr>
          <w:rFonts w:asciiTheme="minorHAnsi" w:hAnsiTheme="minorHAnsi"/>
          <w:sz w:val="24"/>
          <w:szCs w:val="24"/>
        </w:rPr>
        <w:t xml:space="preserve">, understøttes bedst muligt. </w:t>
      </w:r>
      <w:r w:rsidR="00BF7AC5" w:rsidRPr="005111D1">
        <w:rPr>
          <w:rFonts w:asciiTheme="minorHAnsi" w:hAnsiTheme="minorHAnsi"/>
          <w:sz w:val="24"/>
          <w:szCs w:val="24"/>
        </w:rPr>
        <w:t xml:space="preserve">Vi vil arbejde for et sammenhængende </w:t>
      </w:r>
      <w:r w:rsidR="00B12926" w:rsidRPr="005111D1">
        <w:rPr>
          <w:rFonts w:asciiTheme="minorHAnsi" w:hAnsiTheme="minorHAnsi"/>
          <w:sz w:val="24"/>
          <w:szCs w:val="24"/>
        </w:rPr>
        <w:t xml:space="preserve">og fremkommeligt </w:t>
      </w:r>
      <w:r w:rsidR="00BF7AC5" w:rsidRPr="005111D1">
        <w:rPr>
          <w:rFonts w:asciiTheme="minorHAnsi" w:hAnsiTheme="minorHAnsi"/>
          <w:sz w:val="24"/>
          <w:szCs w:val="24"/>
        </w:rPr>
        <w:t xml:space="preserve">stinet rundt i Mårslet – til dette </w:t>
      </w:r>
      <w:r w:rsidRPr="005111D1">
        <w:rPr>
          <w:rFonts w:asciiTheme="minorHAnsi" w:hAnsiTheme="minorHAnsi"/>
          <w:sz w:val="24"/>
          <w:szCs w:val="24"/>
        </w:rPr>
        <w:t xml:space="preserve">hører også </w:t>
      </w:r>
      <w:r w:rsidR="00BF7AC5" w:rsidRPr="005111D1">
        <w:rPr>
          <w:rFonts w:asciiTheme="minorHAnsi" w:hAnsiTheme="minorHAnsi"/>
          <w:sz w:val="24"/>
          <w:szCs w:val="24"/>
        </w:rPr>
        <w:t xml:space="preserve">den stimæssige </w:t>
      </w:r>
      <w:r w:rsidRPr="005111D1">
        <w:rPr>
          <w:rFonts w:asciiTheme="minorHAnsi" w:hAnsiTheme="minorHAnsi"/>
          <w:sz w:val="24"/>
          <w:szCs w:val="24"/>
        </w:rPr>
        <w:t>sammenhæng mellem alle lokalområdets bysamfund.</w:t>
      </w:r>
      <w:r w:rsidR="00B12926" w:rsidRPr="005111D1">
        <w:rPr>
          <w:rFonts w:asciiTheme="minorHAnsi" w:hAnsiTheme="minorHAnsi"/>
          <w:sz w:val="24"/>
          <w:szCs w:val="24"/>
        </w:rPr>
        <w:t xml:space="preserve"> FU forudser at tage dette emne op på relevante udvalg i Aarhus Kommune.</w:t>
      </w:r>
    </w:p>
    <w:p w:rsidR="00D313E9" w:rsidRPr="005111D1" w:rsidRDefault="002522C3" w:rsidP="00A96AEF">
      <w:pPr>
        <w:pStyle w:val="Listeafsnit"/>
        <w:numPr>
          <w:ilvl w:val="0"/>
          <w:numId w:val="2"/>
        </w:numPr>
        <w:jc w:val="both"/>
        <w:rPr>
          <w:rFonts w:asciiTheme="minorHAnsi" w:hAnsiTheme="minorHAnsi"/>
          <w:sz w:val="24"/>
          <w:szCs w:val="24"/>
        </w:rPr>
      </w:pPr>
      <w:r w:rsidRPr="005111D1">
        <w:rPr>
          <w:rFonts w:asciiTheme="minorHAnsi" w:hAnsiTheme="minorHAnsi"/>
          <w:sz w:val="24"/>
          <w:szCs w:val="24"/>
        </w:rPr>
        <w:t>Der er interesse for at udvikle byens grønne områder så de får større rekreativ værdi, hvilket bl.a. kunne omfatte nye stier, motionsredskaber, skovarealer og andre anvendelsesmuligheder.</w:t>
      </w:r>
    </w:p>
    <w:p w:rsidR="00555BDD" w:rsidRPr="005111D1" w:rsidRDefault="002522C3" w:rsidP="00A96AEF">
      <w:pPr>
        <w:pStyle w:val="Listeafsnit"/>
        <w:numPr>
          <w:ilvl w:val="0"/>
          <w:numId w:val="2"/>
        </w:numPr>
        <w:jc w:val="both"/>
        <w:rPr>
          <w:rFonts w:asciiTheme="minorHAnsi" w:hAnsiTheme="minorHAnsi"/>
          <w:sz w:val="24"/>
          <w:szCs w:val="24"/>
        </w:rPr>
      </w:pPr>
      <w:r w:rsidRPr="005111D1">
        <w:rPr>
          <w:rFonts w:asciiTheme="minorHAnsi" w:hAnsiTheme="minorHAnsi"/>
          <w:sz w:val="24"/>
          <w:szCs w:val="24"/>
        </w:rPr>
        <w:t>Udvikling af Skole og fritidsliv for områdets unge.</w:t>
      </w:r>
    </w:p>
    <w:p w:rsidR="00D313E9" w:rsidRPr="005111D1" w:rsidRDefault="00D313E9" w:rsidP="00D313E9">
      <w:pPr>
        <w:jc w:val="both"/>
        <w:rPr>
          <w:rFonts w:asciiTheme="minorHAnsi" w:hAnsiTheme="minorHAnsi"/>
          <w:sz w:val="24"/>
          <w:szCs w:val="24"/>
        </w:rPr>
      </w:pPr>
      <w:r w:rsidRPr="005111D1">
        <w:rPr>
          <w:rFonts w:asciiTheme="minorHAnsi" w:hAnsiTheme="minorHAnsi"/>
          <w:sz w:val="24"/>
          <w:szCs w:val="24"/>
        </w:rPr>
        <w:t>I skrivende stund er arbejdet med to af emnerne indledt i lokale udvalg, som har annonceret efter deltagere i Mårslet Bladet mm. Der arbejdes med emnerne ”Byens Afgræsning” og ”Grønne områder og stier”. Det forventes at udvalgene kort før sommer vil fremlægge deres foreløbige resultater og forslag for FU, der bærer ansvaret for den samlede proces. Vi glæder os over, at udvalgene er stærkt bemandet og er kommet godt fra start.</w:t>
      </w:r>
    </w:p>
    <w:p w:rsidR="009E02DC" w:rsidRPr="005111D1" w:rsidRDefault="009E02DC" w:rsidP="0006198D">
      <w:pPr>
        <w:pStyle w:val="Overskrift2"/>
        <w:rPr>
          <w:sz w:val="24"/>
          <w:szCs w:val="24"/>
        </w:rPr>
      </w:pPr>
      <w:r w:rsidRPr="005111D1">
        <w:rPr>
          <w:sz w:val="24"/>
          <w:szCs w:val="24"/>
        </w:rPr>
        <w:t>Mårslet Bladet</w:t>
      </w:r>
    </w:p>
    <w:p w:rsidR="009774D0" w:rsidRPr="005111D1" w:rsidRDefault="00D313E9" w:rsidP="009774D0">
      <w:pPr>
        <w:jc w:val="both"/>
        <w:rPr>
          <w:rFonts w:asciiTheme="minorHAnsi" w:hAnsiTheme="minorHAnsi"/>
          <w:sz w:val="24"/>
          <w:szCs w:val="24"/>
        </w:rPr>
      </w:pPr>
      <w:r w:rsidRPr="005111D1">
        <w:rPr>
          <w:rFonts w:asciiTheme="minorHAnsi" w:hAnsiTheme="minorHAnsi"/>
          <w:sz w:val="24"/>
          <w:szCs w:val="24"/>
        </w:rPr>
        <w:t>Mårslet Bladet har f</w:t>
      </w:r>
      <w:r w:rsidR="00F57085" w:rsidRPr="005111D1">
        <w:rPr>
          <w:rFonts w:asciiTheme="minorHAnsi" w:hAnsiTheme="minorHAnsi"/>
          <w:sz w:val="24"/>
          <w:szCs w:val="24"/>
        </w:rPr>
        <w:t xml:space="preserve">ået en ny redaktion i det forgange år. De er meget aktive og har på fornem vis påtaget sig opgaven med at føre Bladet videre. FU vil gerne rose deres </w:t>
      </w:r>
      <w:r w:rsidR="00D17F48" w:rsidRPr="005111D1">
        <w:rPr>
          <w:rFonts w:asciiTheme="minorHAnsi" w:hAnsiTheme="minorHAnsi"/>
          <w:sz w:val="24"/>
          <w:szCs w:val="24"/>
        </w:rPr>
        <w:t>s</w:t>
      </w:r>
      <w:r w:rsidR="00F57085" w:rsidRPr="005111D1">
        <w:rPr>
          <w:rFonts w:asciiTheme="minorHAnsi" w:hAnsiTheme="minorHAnsi"/>
          <w:sz w:val="24"/>
          <w:szCs w:val="24"/>
        </w:rPr>
        <w:t>tore indsats, der har været vanskeliggjort af skiftende distributører. I samarbejde med redaktionen arbejder FU på at finde en varig løsning på distributionen af Bladet. Mårslet Bladets annoncører og bidragydere har trofast støttet Bladet i hele perioden og FU er taknemmelig for</w:t>
      </w:r>
      <w:r w:rsidR="00D17F48" w:rsidRPr="005111D1">
        <w:rPr>
          <w:rFonts w:asciiTheme="minorHAnsi" w:hAnsiTheme="minorHAnsi"/>
          <w:sz w:val="24"/>
          <w:szCs w:val="24"/>
        </w:rPr>
        <w:t>,</w:t>
      </w:r>
      <w:r w:rsidR="00F57085" w:rsidRPr="005111D1">
        <w:rPr>
          <w:rFonts w:asciiTheme="minorHAnsi" w:hAnsiTheme="minorHAnsi"/>
          <w:sz w:val="24"/>
          <w:szCs w:val="24"/>
        </w:rPr>
        <w:t xml:space="preserve"> at det har været muligt at videreføre Bladet, som spiller en central rolle i vores lokale fællesskab.</w:t>
      </w:r>
    </w:p>
    <w:p w:rsidR="009E02DC" w:rsidRPr="005111D1" w:rsidRDefault="009E02DC" w:rsidP="0006198D">
      <w:pPr>
        <w:pStyle w:val="Overskrift2"/>
        <w:rPr>
          <w:sz w:val="24"/>
          <w:szCs w:val="24"/>
        </w:rPr>
      </w:pPr>
      <w:r w:rsidRPr="005111D1">
        <w:rPr>
          <w:sz w:val="24"/>
          <w:szCs w:val="24"/>
        </w:rPr>
        <w:t>Letbanen</w:t>
      </w:r>
    </w:p>
    <w:p w:rsidR="009774D0" w:rsidRPr="005111D1" w:rsidRDefault="00D17F48" w:rsidP="004648AE">
      <w:pPr>
        <w:jc w:val="both"/>
        <w:rPr>
          <w:rFonts w:asciiTheme="minorHAnsi" w:hAnsiTheme="minorHAnsi"/>
          <w:sz w:val="24"/>
          <w:szCs w:val="24"/>
        </w:rPr>
      </w:pPr>
      <w:r w:rsidRPr="005111D1">
        <w:rPr>
          <w:rFonts w:asciiTheme="minorHAnsi" w:hAnsiTheme="minorHAnsi"/>
          <w:sz w:val="24"/>
          <w:szCs w:val="24"/>
        </w:rPr>
        <w:t xml:space="preserve">Givet </w:t>
      </w:r>
      <w:r w:rsidR="004A2765" w:rsidRPr="005111D1">
        <w:rPr>
          <w:rFonts w:asciiTheme="minorHAnsi" w:hAnsiTheme="minorHAnsi"/>
          <w:sz w:val="24"/>
          <w:szCs w:val="24"/>
        </w:rPr>
        <w:t xml:space="preserve">den verserende </w:t>
      </w:r>
      <w:r w:rsidRPr="005111D1">
        <w:rPr>
          <w:rFonts w:asciiTheme="minorHAnsi" w:hAnsiTheme="minorHAnsi"/>
          <w:sz w:val="24"/>
          <w:szCs w:val="24"/>
        </w:rPr>
        <w:t xml:space="preserve">uklarhed omkring tilladelser til ibrugtagning af Letbanen i vores område, har der ikke været mange muligheder for at påvirke </w:t>
      </w:r>
      <w:r w:rsidR="004A2765" w:rsidRPr="005111D1">
        <w:rPr>
          <w:rFonts w:asciiTheme="minorHAnsi" w:hAnsiTheme="minorHAnsi"/>
          <w:sz w:val="24"/>
          <w:szCs w:val="24"/>
        </w:rPr>
        <w:t>Letbanen</w:t>
      </w:r>
      <w:r w:rsidRPr="005111D1">
        <w:rPr>
          <w:rFonts w:asciiTheme="minorHAnsi" w:hAnsiTheme="minorHAnsi"/>
          <w:sz w:val="24"/>
          <w:szCs w:val="24"/>
        </w:rPr>
        <w:t xml:space="preserve"> fra Fællesrådets side, selvom det oplagt er en af de vigtigste sager lokalt. FU</w:t>
      </w:r>
      <w:r w:rsidR="00AE613B" w:rsidRPr="005111D1">
        <w:rPr>
          <w:rFonts w:asciiTheme="minorHAnsi" w:hAnsiTheme="minorHAnsi"/>
          <w:sz w:val="24"/>
          <w:szCs w:val="24"/>
        </w:rPr>
        <w:t xml:space="preserve"> følger derfor udviklingen tæt og melder </w:t>
      </w:r>
      <w:r w:rsidRPr="005111D1">
        <w:rPr>
          <w:rFonts w:asciiTheme="minorHAnsi" w:hAnsiTheme="minorHAnsi"/>
          <w:sz w:val="24"/>
          <w:szCs w:val="24"/>
        </w:rPr>
        <w:t>sig</w:t>
      </w:r>
      <w:r w:rsidR="00AE613B" w:rsidRPr="005111D1">
        <w:rPr>
          <w:rFonts w:asciiTheme="minorHAnsi" w:hAnsiTheme="minorHAnsi"/>
          <w:sz w:val="24"/>
          <w:szCs w:val="24"/>
        </w:rPr>
        <w:t xml:space="preserve"> ind i processen, når de</w:t>
      </w:r>
      <w:r w:rsidRPr="005111D1">
        <w:rPr>
          <w:rFonts w:asciiTheme="minorHAnsi" w:hAnsiTheme="minorHAnsi"/>
          <w:sz w:val="24"/>
          <w:szCs w:val="24"/>
        </w:rPr>
        <w:t>r</w:t>
      </w:r>
      <w:r w:rsidR="00AE613B" w:rsidRPr="005111D1">
        <w:rPr>
          <w:rFonts w:asciiTheme="minorHAnsi" w:hAnsiTheme="minorHAnsi"/>
          <w:sz w:val="24"/>
          <w:szCs w:val="24"/>
        </w:rPr>
        <w:t xml:space="preserve"> igen bliver mulighed for det</w:t>
      </w:r>
      <w:r w:rsidRPr="005111D1">
        <w:rPr>
          <w:rFonts w:asciiTheme="minorHAnsi" w:hAnsiTheme="minorHAnsi"/>
          <w:sz w:val="24"/>
          <w:szCs w:val="24"/>
        </w:rPr>
        <w:t>.</w:t>
      </w:r>
    </w:p>
    <w:p w:rsidR="009E02DC" w:rsidRPr="005111D1" w:rsidRDefault="009E02DC" w:rsidP="0006198D">
      <w:pPr>
        <w:pStyle w:val="Overskrift2"/>
        <w:rPr>
          <w:sz w:val="24"/>
          <w:szCs w:val="24"/>
        </w:rPr>
      </w:pPr>
      <w:r w:rsidRPr="005111D1">
        <w:rPr>
          <w:sz w:val="24"/>
          <w:szCs w:val="24"/>
        </w:rPr>
        <w:t>Møllesøen ved Vilhelmsborg</w:t>
      </w:r>
    </w:p>
    <w:p w:rsidR="005111D1" w:rsidRPr="005111D1" w:rsidRDefault="00D17F48" w:rsidP="009774D0">
      <w:pPr>
        <w:jc w:val="both"/>
        <w:rPr>
          <w:rFonts w:asciiTheme="minorHAnsi" w:hAnsiTheme="minorHAnsi"/>
          <w:sz w:val="24"/>
          <w:szCs w:val="24"/>
        </w:rPr>
      </w:pPr>
      <w:r w:rsidRPr="005111D1">
        <w:rPr>
          <w:rFonts w:asciiTheme="minorHAnsi" w:hAnsiTheme="minorHAnsi"/>
          <w:sz w:val="24"/>
          <w:szCs w:val="24"/>
        </w:rPr>
        <w:t>I 2017 indledtes arbejdet med at</w:t>
      </w:r>
      <w:r w:rsidR="008E7EE2" w:rsidRPr="005111D1">
        <w:rPr>
          <w:rFonts w:asciiTheme="minorHAnsi" w:hAnsiTheme="minorHAnsi"/>
          <w:sz w:val="24"/>
          <w:szCs w:val="24"/>
        </w:rPr>
        <w:t xml:space="preserve"> omlægge Møllesøen ved Vilhelmsborg til fordel for et </w:t>
      </w:r>
      <w:r w:rsidR="001421CF" w:rsidRPr="005111D1">
        <w:rPr>
          <w:rFonts w:asciiTheme="minorHAnsi" w:hAnsiTheme="minorHAnsi"/>
          <w:sz w:val="24"/>
          <w:szCs w:val="24"/>
        </w:rPr>
        <w:t xml:space="preserve">anlagt </w:t>
      </w:r>
      <w:r w:rsidR="008E7EE2" w:rsidRPr="005111D1">
        <w:rPr>
          <w:rFonts w:asciiTheme="minorHAnsi" w:hAnsiTheme="minorHAnsi"/>
          <w:sz w:val="24"/>
          <w:szCs w:val="24"/>
        </w:rPr>
        <w:t>å</w:t>
      </w:r>
      <w:r w:rsidR="001421CF" w:rsidRPr="005111D1">
        <w:rPr>
          <w:rFonts w:asciiTheme="minorHAnsi" w:hAnsiTheme="minorHAnsi"/>
          <w:sz w:val="24"/>
          <w:szCs w:val="24"/>
        </w:rPr>
        <w:t>-</w:t>
      </w:r>
      <w:r w:rsidR="008E7EE2" w:rsidRPr="005111D1">
        <w:rPr>
          <w:rFonts w:asciiTheme="minorHAnsi" w:hAnsiTheme="minorHAnsi"/>
          <w:sz w:val="24"/>
          <w:szCs w:val="24"/>
        </w:rPr>
        <w:t xml:space="preserve">løb med jævnt fald gennem det eksisterende søområde. </w:t>
      </w:r>
      <w:r w:rsidR="004A2765" w:rsidRPr="005111D1">
        <w:rPr>
          <w:rFonts w:asciiTheme="minorHAnsi" w:hAnsiTheme="minorHAnsi"/>
          <w:sz w:val="24"/>
          <w:szCs w:val="24"/>
        </w:rPr>
        <w:t xml:space="preserve">Dette arbejde er nu langt fremskredet og </w:t>
      </w:r>
      <w:proofErr w:type="spellStart"/>
      <w:r w:rsidR="004A2765" w:rsidRPr="005111D1">
        <w:rPr>
          <w:rFonts w:asciiTheme="minorHAnsi" w:hAnsiTheme="minorHAnsi"/>
          <w:sz w:val="24"/>
          <w:szCs w:val="24"/>
        </w:rPr>
        <w:t>Hovstien</w:t>
      </w:r>
      <w:proofErr w:type="spellEnd"/>
      <w:r w:rsidR="004A2765" w:rsidRPr="005111D1">
        <w:rPr>
          <w:rFonts w:asciiTheme="minorHAnsi" w:hAnsiTheme="minorHAnsi"/>
          <w:sz w:val="24"/>
          <w:szCs w:val="24"/>
        </w:rPr>
        <w:t xml:space="preserve"> er genåbnet for biltrafik, hvilket længe har været ønsket</w:t>
      </w:r>
      <w:r w:rsidR="005111D1" w:rsidRPr="005111D1">
        <w:rPr>
          <w:rFonts w:asciiTheme="minorHAnsi" w:hAnsiTheme="minorHAnsi"/>
          <w:sz w:val="24"/>
          <w:szCs w:val="24"/>
        </w:rPr>
        <w:t xml:space="preserve"> af bl.a. FU</w:t>
      </w:r>
      <w:r w:rsidR="004A2765" w:rsidRPr="005111D1">
        <w:rPr>
          <w:rFonts w:asciiTheme="minorHAnsi" w:hAnsiTheme="minorHAnsi"/>
          <w:sz w:val="24"/>
          <w:szCs w:val="24"/>
        </w:rPr>
        <w:t>. Op til beslutningen var der lokalt stærke holdninger til om søen skulle genetableres eller omlægges til å-løb</w:t>
      </w:r>
      <w:r w:rsidR="005111D1" w:rsidRPr="005111D1">
        <w:rPr>
          <w:rFonts w:asciiTheme="minorHAnsi" w:hAnsiTheme="minorHAnsi"/>
          <w:sz w:val="24"/>
          <w:szCs w:val="24"/>
        </w:rPr>
        <w:t>. Også derfor var den endelige udformning af å-projektet imødeset med spænding. De foreløbige reaktioner tyder på en positiv modtagelse lokalt, som er baseret på</w:t>
      </w:r>
      <w:r w:rsidR="00DB55FB">
        <w:rPr>
          <w:rFonts w:asciiTheme="minorHAnsi" w:hAnsiTheme="minorHAnsi"/>
          <w:sz w:val="24"/>
          <w:szCs w:val="24"/>
        </w:rPr>
        <w:t xml:space="preserve">, at det færdige projekt </w:t>
      </w:r>
      <w:bookmarkStart w:id="0" w:name="_GoBack"/>
      <w:bookmarkEnd w:id="0"/>
      <w:r w:rsidR="00DB55FB">
        <w:rPr>
          <w:rFonts w:asciiTheme="minorHAnsi" w:hAnsiTheme="minorHAnsi"/>
          <w:sz w:val="24"/>
          <w:szCs w:val="24"/>
        </w:rPr>
        <w:t>indeholder åbenlyse kvalitete</w:t>
      </w:r>
      <w:r w:rsidR="005111D1" w:rsidRPr="005111D1">
        <w:rPr>
          <w:rFonts w:asciiTheme="minorHAnsi" w:hAnsiTheme="minorHAnsi"/>
          <w:sz w:val="24"/>
          <w:szCs w:val="24"/>
        </w:rPr>
        <w:t>r</w:t>
      </w:r>
      <w:r w:rsidR="00DB55FB">
        <w:rPr>
          <w:rFonts w:asciiTheme="minorHAnsi" w:hAnsiTheme="minorHAnsi"/>
          <w:sz w:val="24"/>
          <w:szCs w:val="24"/>
        </w:rPr>
        <w:t xml:space="preserve"> for området</w:t>
      </w:r>
      <w:r w:rsidR="005111D1" w:rsidRPr="005111D1">
        <w:rPr>
          <w:rFonts w:asciiTheme="minorHAnsi" w:hAnsiTheme="minorHAnsi"/>
          <w:sz w:val="24"/>
          <w:szCs w:val="24"/>
        </w:rPr>
        <w:t>.</w:t>
      </w:r>
    </w:p>
    <w:p w:rsidR="009E02DC" w:rsidRPr="005111D1" w:rsidRDefault="009E02DC" w:rsidP="009774D0">
      <w:pPr>
        <w:pStyle w:val="Overskrift2"/>
        <w:jc w:val="both"/>
        <w:rPr>
          <w:rFonts w:asciiTheme="minorHAnsi" w:hAnsiTheme="minorHAnsi"/>
          <w:sz w:val="24"/>
          <w:szCs w:val="24"/>
        </w:rPr>
      </w:pPr>
      <w:r w:rsidRPr="005111D1">
        <w:rPr>
          <w:rFonts w:asciiTheme="minorHAnsi" w:hAnsiTheme="minorHAnsi"/>
          <w:sz w:val="24"/>
          <w:szCs w:val="24"/>
        </w:rPr>
        <w:t>Stier i Mårslet</w:t>
      </w:r>
    </w:p>
    <w:p w:rsidR="005111D1" w:rsidRPr="005111D1" w:rsidRDefault="005111D1" w:rsidP="005111D1">
      <w:pPr>
        <w:jc w:val="both"/>
        <w:rPr>
          <w:rFonts w:asciiTheme="minorHAnsi" w:hAnsiTheme="minorHAnsi"/>
          <w:sz w:val="24"/>
          <w:szCs w:val="24"/>
        </w:rPr>
      </w:pPr>
      <w:r w:rsidRPr="005111D1">
        <w:rPr>
          <w:rFonts w:asciiTheme="minorHAnsi" w:hAnsiTheme="minorHAnsi"/>
          <w:sz w:val="24"/>
          <w:szCs w:val="24"/>
        </w:rPr>
        <w:t>Også i 2017</w:t>
      </w:r>
      <w:r w:rsidR="001878FB" w:rsidRPr="005111D1">
        <w:rPr>
          <w:rFonts w:asciiTheme="minorHAnsi" w:hAnsiTheme="minorHAnsi"/>
          <w:sz w:val="24"/>
          <w:szCs w:val="24"/>
        </w:rPr>
        <w:t xml:space="preserve"> har der været en række tiltag rettet mod forbedring af byens stier</w:t>
      </w:r>
      <w:r w:rsidRPr="005111D1">
        <w:rPr>
          <w:rFonts w:asciiTheme="minorHAnsi" w:hAnsiTheme="minorHAnsi"/>
          <w:sz w:val="24"/>
          <w:szCs w:val="24"/>
        </w:rPr>
        <w:t xml:space="preserve">. </w:t>
      </w:r>
      <w:proofErr w:type="spellStart"/>
      <w:r w:rsidRPr="005111D1">
        <w:rPr>
          <w:rFonts w:asciiTheme="minorHAnsi" w:hAnsiTheme="minorHAnsi"/>
          <w:sz w:val="24"/>
          <w:szCs w:val="24"/>
        </w:rPr>
        <w:t>Stilauget</w:t>
      </w:r>
      <w:proofErr w:type="spellEnd"/>
      <w:r w:rsidRPr="005111D1">
        <w:rPr>
          <w:rFonts w:asciiTheme="minorHAnsi" w:hAnsiTheme="minorHAnsi"/>
          <w:sz w:val="24"/>
          <w:szCs w:val="24"/>
        </w:rPr>
        <w:t xml:space="preserve"> har bl.a. været meget engageret i den fortsatte udbygning af netværket af trampestier og har engageret sig </w:t>
      </w:r>
      <w:r w:rsidRPr="005111D1">
        <w:rPr>
          <w:rFonts w:asciiTheme="minorHAnsi" w:hAnsiTheme="minorHAnsi"/>
          <w:sz w:val="24"/>
          <w:szCs w:val="24"/>
        </w:rPr>
        <w:lastRenderedPageBreak/>
        <w:t>omlægningen af arealet ved renseanlægget, som er ved at få rekreativ værdi. FU vil gerne rose arbejdet med stierne og et kommende krydspunkt under banen ved renseanlægget. I det hele taget mangler Mårslet krydspunkter langs banelegemet, så dette er fortsat en høj prioritet for FU</w:t>
      </w:r>
    </w:p>
    <w:p w:rsidR="009E02DC" w:rsidRPr="005111D1" w:rsidRDefault="009E02DC" w:rsidP="009774D0">
      <w:pPr>
        <w:pStyle w:val="Overskrift2"/>
        <w:jc w:val="both"/>
        <w:rPr>
          <w:rFonts w:asciiTheme="minorHAnsi" w:hAnsiTheme="minorHAnsi"/>
          <w:sz w:val="24"/>
          <w:szCs w:val="24"/>
        </w:rPr>
      </w:pPr>
      <w:r w:rsidRPr="005111D1">
        <w:rPr>
          <w:rFonts w:asciiTheme="minorHAnsi" w:hAnsiTheme="minorHAnsi"/>
          <w:sz w:val="24"/>
          <w:szCs w:val="24"/>
        </w:rPr>
        <w:t>Mail og web</w:t>
      </w:r>
    </w:p>
    <w:p w:rsidR="00742AF4" w:rsidRDefault="00742AF4" w:rsidP="005111D1">
      <w:pPr>
        <w:jc w:val="both"/>
        <w:rPr>
          <w:rFonts w:asciiTheme="minorHAnsi" w:hAnsiTheme="minorHAnsi"/>
          <w:sz w:val="24"/>
          <w:szCs w:val="24"/>
        </w:rPr>
      </w:pPr>
      <w:r>
        <w:rPr>
          <w:rFonts w:asciiTheme="minorHAnsi" w:hAnsiTheme="minorHAnsi"/>
          <w:sz w:val="24"/>
          <w:szCs w:val="24"/>
        </w:rPr>
        <w:t xml:space="preserve">I forbindelse med Helhedsplanen har der fra </w:t>
      </w:r>
      <w:r w:rsidR="00DB55FB">
        <w:rPr>
          <w:rFonts w:asciiTheme="minorHAnsi" w:hAnsiTheme="minorHAnsi"/>
          <w:sz w:val="24"/>
          <w:szCs w:val="24"/>
        </w:rPr>
        <w:t xml:space="preserve">flere </w:t>
      </w:r>
      <w:r>
        <w:rPr>
          <w:rFonts w:asciiTheme="minorHAnsi" w:hAnsiTheme="minorHAnsi"/>
          <w:sz w:val="24"/>
          <w:szCs w:val="24"/>
        </w:rPr>
        <w:t xml:space="preserve">sider været fremsat ønske om at FU kunne være mere til stede på bl.a. sociale medier. Dette har været drøftet i flere omgange i FU, der ser et behov for at kunne understøtte lokal debat på anden vis end blot gennem Mårslet.net og Mårslet Bladet. FU vil fortsætte de drøftelser i 2018 og forudser at øge sin anvendelse af Mårslet.net betragteligt. </w:t>
      </w:r>
    </w:p>
    <w:p w:rsidR="00742AF4" w:rsidRDefault="00742AF4" w:rsidP="005111D1">
      <w:pPr>
        <w:jc w:val="both"/>
        <w:rPr>
          <w:rFonts w:asciiTheme="minorHAnsi" w:hAnsiTheme="minorHAnsi"/>
          <w:sz w:val="24"/>
          <w:szCs w:val="24"/>
        </w:rPr>
      </w:pPr>
      <w:r>
        <w:rPr>
          <w:rFonts w:asciiTheme="minorHAnsi" w:hAnsiTheme="minorHAnsi"/>
          <w:sz w:val="24"/>
          <w:szCs w:val="24"/>
        </w:rPr>
        <w:t>FU vil som i 2017 fortsat anvende muligheden for at kontakte medlemsforeninger og medlemmer direkte via de oplyste mailadresser. Der opfordres hermed til at medlemsforeningerne holder deres kontaktoplysninger ajourført.</w:t>
      </w:r>
    </w:p>
    <w:sectPr w:rsidR="00742AF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A2677"/>
    <w:multiLevelType w:val="hybridMultilevel"/>
    <w:tmpl w:val="D00E3826"/>
    <w:lvl w:ilvl="0" w:tplc="8E82A24E">
      <w:start w:val="1"/>
      <w:numFmt w:val="decimal"/>
      <w:lvlText w:val="%1."/>
      <w:lvlJc w:val="left"/>
      <w:pPr>
        <w:tabs>
          <w:tab w:val="num" w:pos="720"/>
        </w:tabs>
        <w:ind w:left="720" w:hanging="360"/>
      </w:pPr>
    </w:lvl>
    <w:lvl w:ilvl="1" w:tplc="1CAE8E0A" w:tentative="1">
      <w:start w:val="1"/>
      <w:numFmt w:val="decimal"/>
      <w:lvlText w:val="%2."/>
      <w:lvlJc w:val="left"/>
      <w:pPr>
        <w:tabs>
          <w:tab w:val="num" w:pos="1440"/>
        </w:tabs>
        <w:ind w:left="1440" w:hanging="360"/>
      </w:pPr>
    </w:lvl>
    <w:lvl w:ilvl="2" w:tplc="8D50C180" w:tentative="1">
      <w:start w:val="1"/>
      <w:numFmt w:val="decimal"/>
      <w:lvlText w:val="%3."/>
      <w:lvlJc w:val="left"/>
      <w:pPr>
        <w:tabs>
          <w:tab w:val="num" w:pos="2160"/>
        </w:tabs>
        <w:ind w:left="2160" w:hanging="360"/>
      </w:pPr>
    </w:lvl>
    <w:lvl w:ilvl="3" w:tplc="D32E203C" w:tentative="1">
      <w:start w:val="1"/>
      <w:numFmt w:val="decimal"/>
      <w:lvlText w:val="%4."/>
      <w:lvlJc w:val="left"/>
      <w:pPr>
        <w:tabs>
          <w:tab w:val="num" w:pos="2880"/>
        </w:tabs>
        <w:ind w:left="2880" w:hanging="360"/>
      </w:pPr>
    </w:lvl>
    <w:lvl w:ilvl="4" w:tplc="0F069B0C" w:tentative="1">
      <w:start w:val="1"/>
      <w:numFmt w:val="decimal"/>
      <w:lvlText w:val="%5."/>
      <w:lvlJc w:val="left"/>
      <w:pPr>
        <w:tabs>
          <w:tab w:val="num" w:pos="3600"/>
        </w:tabs>
        <w:ind w:left="3600" w:hanging="360"/>
      </w:pPr>
    </w:lvl>
    <w:lvl w:ilvl="5" w:tplc="95C88786" w:tentative="1">
      <w:start w:val="1"/>
      <w:numFmt w:val="decimal"/>
      <w:lvlText w:val="%6."/>
      <w:lvlJc w:val="left"/>
      <w:pPr>
        <w:tabs>
          <w:tab w:val="num" w:pos="4320"/>
        </w:tabs>
        <w:ind w:left="4320" w:hanging="360"/>
      </w:pPr>
    </w:lvl>
    <w:lvl w:ilvl="6" w:tplc="AE545FEE" w:tentative="1">
      <w:start w:val="1"/>
      <w:numFmt w:val="decimal"/>
      <w:lvlText w:val="%7."/>
      <w:lvlJc w:val="left"/>
      <w:pPr>
        <w:tabs>
          <w:tab w:val="num" w:pos="5040"/>
        </w:tabs>
        <w:ind w:left="5040" w:hanging="360"/>
      </w:pPr>
    </w:lvl>
    <w:lvl w:ilvl="7" w:tplc="86AE46B2" w:tentative="1">
      <w:start w:val="1"/>
      <w:numFmt w:val="decimal"/>
      <w:lvlText w:val="%8."/>
      <w:lvlJc w:val="left"/>
      <w:pPr>
        <w:tabs>
          <w:tab w:val="num" w:pos="5760"/>
        </w:tabs>
        <w:ind w:left="5760" w:hanging="360"/>
      </w:pPr>
    </w:lvl>
    <w:lvl w:ilvl="8" w:tplc="7F08D776" w:tentative="1">
      <w:start w:val="1"/>
      <w:numFmt w:val="decimal"/>
      <w:lvlText w:val="%9."/>
      <w:lvlJc w:val="left"/>
      <w:pPr>
        <w:tabs>
          <w:tab w:val="num" w:pos="6480"/>
        </w:tabs>
        <w:ind w:left="6480" w:hanging="360"/>
      </w:pPr>
    </w:lvl>
  </w:abstractNum>
  <w:abstractNum w:abstractNumId="1" w15:restartNumberingAfterBreak="0">
    <w:nsid w:val="3F084697"/>
    <w:multiLevelType w:val="hybridMultilevel"/>
    <w:tmpl w:val="9834AD0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 w15:restartNumberingAfterBreak="0">
    <w:nsid w:val="50FA4C29"/>
    <w:multiLevelType w:val="hybridMultilevel"/>
    <w:tmpl w:val="1E24A2B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3" w15:restartNumberingAfterBreak="0">
    <w:nsid w:val="53482B59"/>
    <w:multiLevelType w:val="hybridMultilevel"/>
    <w:tmpl w:val="3BD013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7A0659"/>
    <w:multiLevelType w:val="hybridMultilevel"/>
    <w:tmpl w:val="8D9AD53E"/>
    <w:lvl w:ilvl="0" w:tplc="41245648">
      <w:start w:val="1"/>
      <w:numFmt w:val="decimal"/>
      <w:lvlText w:val="%1."/>
      <w:lvlJc w:val="left"/>
      <w:pPr>
        <w:tabs>
          <w:tab w:val="num" w:pos="720"/>
        </w:tabs>
        <w:ind w:left="720" w:hanging="360"/>
      </w:pPr>
    </w:lvl>
    <w:lvl w:ilvl="1" w:tplc="97C61A2C" w:tentative="1">
      <w:start w:val="1"/>
      <w:numFmt w:val="decimal"/>
      <w:lvlText w:val="%2."/>
      <w:lvlJc w:val="left"/>
      <w:pPr>
        <w:tabs>
          <w:tab w:val="num" w:pos="1440"/>
        </w:tabs>
        <w:ind w:left="1440" w:hanging="360"/>
      </w:pPr>
    </w:lvl>
    <w:lvl w:ilvl="2" w:tplc="91A616CA" w:tentative="1">
      <w:start w:val="1"/>
      <w:numFmt w:val="decimal"/>
      <w:lvlText w:val="%3."/>
      <w:lvlJc w:val="left"/>
      <w:pPr>
        <w:tabs>
          <w:tab w:val="num" w:pos="2160"/>
        </w:tabs>
        <w:ind w:left="2160" w:hanging="360"/>
      </w:pPr>
    </w:lvl>
    <w:lvl w:ilvl="3" w:tplc="80D87652" w:tentative="1">
      <w:start w:val="1"/>
      <w:numFmt w:val="decimal"/>
      <w:lvlText w:val="%4."/>
      <w:lvlJc w:val="left"/>
      <w:pPr>
        <w:tabs>
          <w:tab w:val="num" w:pos="2880"/>
        </w:tabs>
        <w:ind w:left="2880" w:hanging="360"/>
      </w:pPr>
    </w:lvl>
    <w:lvl w:ilvl="4" w:tplc="AC9EC440" w:tentative="1">
      <w:start w:val="1"/>
      <w:numFmt w:val="decimal"/>
      <w:lvlText w:val="%5."/>
      <w:lvlJc w:val="left"/>
      <w:pPr>
        <w:tabs>
          <w:tab w:val="num" w:pos="3600"/>
        </w:tabs>
        <w:ind w:left="3600" w:hanging="360"/>
      </w:pPr>
    </w:lvl>
    <w:lvl w:ilvl="5" w:tplc="86F4C50A" w:tentative="1">
      <w:start w:val="1"/>
      <w:numFmt w:val="decimal"/>
      <w:lvlText w:val="%6."/>
      <w:lvlJc w:val="left"/>
      <w:pPr>
        <w:tabs>
          <w:tab w:val="num" w:pos="4320"/>
        </w:tabs>
        <w:ind w:left="4320" w:hanging="360"/>
      </w:pPr>
    </w:lvl>
    <w:lvl w:ilvl="6" w:tplc="BE74D8EA" w:tentative="1">
      <w:start w:val="1"/>
      <w:numFmt w:val="decimal"/>
      <w:lvlText w:val="%7."/>
      <w:lvlJc w:val="left"/>
      <w:pPr>
        <w:tabs>
          <w:tab w:val="num" w:pos="5040"/>
        </w:tabs>
        <w:ind w:left="5040" w:hanging="360"/>
      </w:pPr>
    </w:lvl>
    <w:lvl w:ilvl="7" w:tplc="037273D4" w:tentative="1">
      <w:start w:val="1"/>
      <w:numFmt w:val="decimal"/>
      <w:lvlText w:val="%8."/>
      <w:lvlJc w:val="left"/>
      <w:pPr>
        <w:tabs>
          <w:tab w:val="num" w:pos="5760"/>
        </w:tabs>
        <w:ind w:left="5760" w:hanging="360"/>
      </w:pPr>
    </w:lvl>
    <w:lvl w:ilvl="8" w:tplc="30CA03DA" w:tentative="1">
      <w:start w:val="1"/>
      <w:numFmt w:val="decimal"/>
      <w:lvlText w:val="%9."/>
      <w:lvlJc w:val="left"/>
      <w:pPr>
        <w:tabs>
          <w:tab w:val="num" w:pos="6480"/>
        </w:tabs>
        <w:ind w:left="6480" w:hanging="360"/>
      </w:pPr>
    </w:lvl>
  </w:abstractNum>
  <w:abstractNum w:abstractNumId="5" w15:restartNumberingAfterBreak="0">
    <w:nsid w:val="6C9157BB"/>
    <w:multiLevelType w:val="hybridMultilevel"/>
    <w:tmpl w:val="F1DAD2BA"/>
    <w:lvl w:ilvl="0" w:tplc="DA767B30">
      <w:start w:val="1"/>
      <w:numFmt w:val="bullet"/>
      <w:lvlText w:val=""/>
      <w:lvlJc w:val="left"/>
      <w:pPr>
        <w:tabs>
          <w:tab w:val="num" w:pos="720"/>
        </w:tabs>
        <w:ind w:left="720" w:hanging="360"/>
      </w:pPr>
      <w:rPr>
        <w:rFonts w:ascii="Wingdings 3" w:hAnsi="Wingdings 3" w:hint="default"/>
      </w:rPr>
    </w:lvl>
    <w:lvl w:ilvl="1" w:tplc="5AD0445A">
      <w:start w:val="1"/>
      <w:numFmt w:val="bullet"/>
      <w:lvlText w:val=""/>
      <w:lvlJc w:val="left"/>
      <w:pPr>
        <w:tabs>
          <w:tab w:val="num" w:pos="1440"/>
        </w:tabs>
        <w:ind w:left="1440" w:hanging="360"/>
      </w:pPr>
      <w:rPr>
        <w:rFonts w:ascii="Wingdings 3" w:hAnsi="Wingdings 3" w:hint="default"/>
      </w:rPr>
    </w:lvl>
    <w:lvl w:ilvl="2" w:tplc="90908576" w:tentative="1">
      <w:start w:val="1"/>
      <w:numFmt w:val="bullet"/>
      <w:lvlText w:val=""/>
      <w:lvlJc w:val="left"/>
      <w:pPr>
        <w:tabs>
          <w:tab w:val="num" w:pos="2160"/>
        </w:tabs>
        <w:ind w:left="2160" w:hanging="360"/>
      </w:pPr>
      <w:rPr>
        <w:rFonts w:ascii="Wingdings 3" w:hAnsi="Wingdings 3" w:hint="default"/>
      </w:rPr>
    </w:lvl>
    <w:lvl w:ilvl="3" w:tplc="987404C2" w:tentative="1">
      <w:start w:val="1"/>
      <w:numFmt w:val="bullet"/>
      <w:lvlText w:val=""/>
      <w:lvlJc w:val="left"/>
      <w:pPr>
        <w:tabs>
          <w:tab w:val="num" w:pos="2880"/>
        </w:tabs>
        <w:ind w:left="2880" w:hanging="360"/>
      </w:pPr>
      <w:rPr>
        <w:rFonts w:ascii="Wingdings 3" w:hAnsi="Wingdings 3" w:hint="default"/>
      </w:rPr>
    </w:lvl>
    <w:lvl w:ilvl="4" w:tplc="E594EF00" w:tentative="1">
      <w:start w:val="1"/>
      <w:numFmt w:val="bullet"/>
      <w:lvlText w:val=""/>
      <w:lvlJc w:val="left"/>
      <w:pPr>
        <w:tabs>
          <w:tab w:val="num" w:pos="3600"/>
        </w:tabs>
        <w:ind w:left="3600" w:hanging="360"/>
      </w:pPr>
      <w:rPr>
        <w:rFonts w:ascii="Wingdings 3" w:hAnsi="Wingdings 3" w:hint="default"/>
      </w:rPr>
    </w:lvl>
    <w:lvl w:ilvl="5" w:tplc="6DBC4898" w:tentative="1">
      <w:start w:val="1"/>
      <w:numFmt w:val="bullet"/>
      <w:lvlText w:val=""/>
      <w:lvlJc w:val="left"/>
      <w:pPr>
        <w:tabs>
          <w:tab w:val="num" w:pos="4320"/>
        </w:tabs>
        <w:ind w:left="4320" w:hanging="360"/>
      </w:pPr>
      <w:rPr>
        <w:rFonts w:ascii="Wingdings 3" w:hAnsi="Wingdings 3" w:hint="default"/>
      </w:rPr>
    </w:lvl>
    <w:lvl w:ilvl="6" w:tplc="3EB400D6" w:tentative="1">
      <w:start w:val="1"/>
      <w:numFmt w:val="bullet"/>
      <w:lvlText w:val=""/>
      <w:lvlJc w:val="left"/>
      <w:pPr>
        <w:tabs>
          <w:tab w:val="num" w:pos="5040"/>
        </w:tabs>
        <w:ind w:left="5040" w:hanging="360"/>
      </w:pPr>
      <w:rPr>
        <w:rFonts w:ascii="Wingdings 3" w:hAnsi="Wingdings 3" w:hint="default"/>
      </w:rPr>
    </w:lvl>
    <w:lvl w:ilvl="7" w:tplc="5DA4D5B2" w:tentative="1">
      <w:start w:val="1"/>
      <w:numFmt w:val="bullet"/>
      <w:lvlText w:val=""/>
      <w:lvlJc w:val="left"/>
      <w:pPr>
        <w:tabs>
          <w:tab w:val="num" w:pos="5760"/>
        </w:tabs>
        <w:ind w:left="5760" w:hanging="360"/>
      </w:pPr>
      <w:rPr>
        <w:rFonts w:ascii="Wingdings 3" w:hAnsi="Wingdings 3" w:hint="default"/>
      </w:rPr>
    </w:lvl>
    <w:lvl w:ilvl="8" w:tplc="B3404C2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D273FA8"/>
    <w:multiLevelType w:val="hybridMultilevel"/>
    <w:tmpl w:val="BB1A8B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CF"/>
    <w:rsid w:val="0006198D"/>
    <w:rsid w:val="001421CF"/>
    <w:rsid w:val="0016493B"/>
    <w:rsid w:val="001878FB"/>
    <w:rsid w:val="00195F56"/>
    <w:rsid w:val="001C66F5"/>
    <w:rsid w:val="002522C3"/>
    <w:rsid w:val="002C1C7C"/>
    <w:rsid w:val="004102C0"/>
    <w:rsid w:val="00433AE0"/>
    <w:rsid w:val="004648AE"/>
    <w:rsid w:val="004A2765"/>
    <w:rsid w:val="004B17E2"/>
    <w:rsid w:val="004D687C"/>
    <w:rsid w:val="004F0A7B"/>
    <w:rsid w:val="005111D1"/>
    <w:rsid w:val="00555BDD"/>
    <w:rsid w:val="00613D40"/>
    <w:rsid w:val="00633C64"/>
    <w:rsid w:val="00742AF4"/>
    <w:rsid w:val="0075440F"/>
    <w:rsid w:val="007B3DFE"/>
    <w:rsid w:val="007C110F"/>
    <w:rsid w:val="007F6784"/>
    <w:rsid w:val="00855001"/>
    <w:rsid w:val="008E7EE2"/>
    <w:rsid w:val="008F5CCF"/>
    <w:rsid w:val="00924AED"/>
    <w:rsid w:val="00965CC3"/>
    <w:rsid w:val="009774D0"/>
    <w:rsid w:val="009E02DC"/>
    <w:rsid w:val="00AE613B"/>
    <w:rsid w:val="00B12926"/>
    <w:rsid w:val="00BF7AC5"/>
    <w:rsid w:val="00C14456"/>
    <w:rsid w:val="00CD6ABB"/>
    <w:rsid w:val="00CE0DCB"/>
    <w:rsid w:val="00D17F48"/>
    <w:rsid w:val="00D313E9"/>
    <w:rsid w:val="00DB55FB"/>
    <w:rsid w:val="00E702B1"/>
    <w:rsid w:val="00EB2AE2"/>
    <w:rsid w:val="00F370F2"/>
    <w:rsid w:val="00F57085"/>
    <w:rsid w:val="00F968D5"/>
    <w:rsid w:val="00FC0814"/>
    <w:rsid w:val="00FF1A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EB446-CF85-4915-A2A9-FA44CD6B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E02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E02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E02DC"/>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9E02DC"/>
    <w:rPr>
      <w:rFonts w:asciiTheme="majorHAnsi" w:eastAsiaTheme="majorEastAsia" w:hAnsiTheme="majorHAnsi" w:cstheme="majorBidi"/>
      <w:color w:val="2E74B5" w:themeColor="accent1" w:themeShade="BF"/>
      <w:sz w:val="26"/>
      <w:szCs w:val="26"/>
    </w:rPr>
  </w:style>
  <w:style w:type="paragraph" w:styleId="Listeafsnit">
    <w:name w:val="List Paragraph"/>
    <w:basedOn w:val="Normal"/>
    <w:uiPriority w:val="34"/>
    <w:qFormat/>
    <w:rsid w:val="001878FB"/>
    <w:pPr>
      <w:ind w:left="720"/>
      <w:contextualSpacing/>
    </w:pPr>
  </w:style>
  <w:style w:type="paragraph" w:styleId="Markeringsbobletekst">
    <w:name w:val="Balloon Text"/>
    <w:basedOn w:val="Normal"/>
    <w:link w:val="MarkeringsbobletekstTegn"/>
    <w:uiPriority w:val="99"/>
    <w:semiHidden/>
    <w:unhideWhenUsed/>
    <w:rsid w:val="00613D4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1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513916">
      <w:bodyDiv w:val="1"/>
      <w:marLeft w:val="0"/>
      <w:marRight w:val="0"/>
      <w:marTop w:val="0"/>
      <w:marBottom w:val="0"/>
      <w:divBdr>
        <w:top w:val="none" w:sz="0" w:space="0" w:color="auto"/>
        <w:left w:val="none" w:sz="0" w:space="0" w:color="auto"/>
        <w:bottom w:val="none" w:sz="0" w:space="0" w:color="auto"/>
        <w:right w:val="none" w:sz="0" w:space="0" w:color="auto"/>
      </w:divBdr>
      <w:divsChild>
        <w:div w:id="2114282194">
          <w:marLeft w:val="547"/>
          <w:marRight w:val="0"/>
          <w:marTop w:val="0"/>
          <w:marBottom w:val="0"/>
          <w:divBdr>
            <w:top w:val="none" w:sz="0" w:space="0" w:color="auto"/>
            <w:left w:val="none" w:sz="0" w:space="0" w:color="auto"/>
            <w:bottom w:val="none" w:sz="0" w:space="0" w:color="auto"/>
            <w:right w:val="none" w:sz="0" w:space="0" w:color="auto"/>
          </w:divBdr>
        </w:div>
        <w:div w:id="287854952">
          <w:marLeft w:val="547"/>
          <w:marRight w:val="0"/>
          <w:marTop w:val="0"/>
          <w:marBottom w:val="160"/>
          <w:divBdr>
            <w:top w:val="none" w:sz="0" w:space="0" w:color="auto"/>
            <w:left w:val="none" w:sz="0" w:space="0" w:color="auto"/>
            <w:bottom w:val="none" w:sz="0" w:space="0" w:color="auto"/>
            <w:right w:val="none" w:sz="0" w:space="0" w:color="auto"/>
          </w:divBdr>
        </w:div>
      </w:divsChild>
    </w:div>
    <w:div w:id="1015377037">
      <w:bodyDiv w:val="1"/>
      <w:marLeft w:val="0"/>
      <w:marRight w:val="0"/>
      <w:marTop w:val="0"/>
      <w:marBottom w:val="0"/>
      <w:divBdr>
        <w:top w:val="none" w:sz="0" w:space="0" w:color="auto"/>
        <w:left w:val="none" w:sz="0" w:space="0" w:color="auto"/>
        <w:bottom w:val="none" w:sz="0" w:space="0" w:color="auto"/>
        <w:right w:val="none" w:sz="0" w:space="0" w:color="auto"/>
      </w:divBdr>
      <w:divsChild>
        <w:div w:id="1117606247">
          <w:marLeft w:val="1166"/>
          <w:marRight w:val="0"/>
          <w:marTop w:val="200"/>
          <w:marBottom w:val="0"/>
          <w:divBdr>
            <w:top w:val="none" w:sz="0" w:space="0" w:color="auto"/>
            <w:left w:val="none" w:sz="0" w:space="0" w:color="auto"/>
            <w:bottom w:val="none" w:sz="0" w:space="0" w:color="auto"/>
            <w:right w:val="none" w:sz="0" w:space="0" w:color="auto"/>
          </w:divBdr>
        </w:div>
        <w:div w:id="77361997">
          <w:marLeft w:val="1166"/>
          <w:marRight w:val="0"/>
          <w:marTop w:val="200"/>
          <w:marBottom w:val="0"/>
          <w:divBdr>
            <w:top w:val="none" w:sz="0" w:space="0" w:color="auto"/>
            <w:left w:val="none" w:sz="0" w:space="0" w:color="auto"/>
            <w:bottom w:val="none" w:sz="0" w:space="0" w:color="auto"/>
            <w:right w:val="none" w:sz="0" w:space="0" w:color="auto"/>
          </w:divBdr>
        </w:div>
        <w:div w:id="1063483999">
          <w:marLeft w:val="1166"/>
          <w:marRight w:val="0"/>
          <w:marTop w:val="200"/>
          <w:marBottom w:val="0"/>
          <w:divBdr>
            <w:top w:val="none" w:sz="0" w:space="0" w:color="auto"/>
            <w:left w:val="none" w:sz="0" w:space="0" w:color="auto"/>
            <w:bottom w:val="none" w:sz="0" w:space="0" w:color="auto"/>
            <w:right w:val="none" w:sz="0" w:space="0" w:color="auto"/>
          </w:divBdr>
        </w:div>
        <w:div w:id="1515727084">
          <w:marLeft w:val="1166"/>
          <w:marRight w:val="0"/>
          <w:marTop w:val="200"/>
          <w:marBottom w:val="0"/>
          <w:divBdr>
            <w:top w:val="none" w:sz="0" w:space="0" w:color="auto"/>
            <w:left w:val="none" w:sz="0" w:space="0" w:color="auto"/>
            <w:bottom w:val="none" w:sz="0" w:space="0" w:color="auto"/>
            <w:right w:val="none" w:sz="0" w:space="0" w:color="auto"/>
          </w:divBdr>
        </w:div>
        <w:div w:id="1509714302">
          <w:marLeft w:val="1166"/>
          <w:marRight w:val="0"/>
          <w:marTop w:val="200"/>
          <w:marBottom w:val="0"/>
          <w:divBdr>
            <w:top w:val="none" w:sz="0" w:space="0" w:color="auto"/>
            <w:left w:val="none" w:sz="0" w:space="0" w:color="auto"/>
            <w:bottom w:val="none" w:sz="0" w:space="0" w:color="auto"/>
            <w:right w:val="none" w:sz="0" w:space="0" w:color="auto"/>
          </w:divBdr>
        </w:div>
      </w:divsChild>
    </w:div>
    <w:div w:id="1197887577">
      <w:bodyDiv w:val="1"/>
      <w:marLeft w:val="0"/>
      <w:marRight w:val="0"/>
      <w:marTop w:val="0"/>
      <w:marBottom w:val="0"/>
      <w:divBdr>
        <w:top w:val="none" w:sz="0" w:space="0" w:color="auto"/>
        <w:left w:val="none" w:sz="0" w:space="0" w:color="auto"/>
        <w:bottom w:val="none" w:sz="0" w:space="0" w:color="auto"/>
        <w:right w:val="none" w:sz="0" w:space="0" w:color="auto"/>
      </w:divBdr>
      <w:divsChild>
        <w:div w:id="1581862454">
          <w:marLeft w:val="360"/>
          <w:marRight w:val="0"/>
          <w:marTop w:val="0"/>
          <w:marBottom w:val="160"/>
          <w:divBdr>
            <w:top w:val="none" w:sz="0" w:space="0" w:color="auto"/>
            <w:left w:val="none" w:sz="0" w:space="0" w:color="auto"/>
            <w:bottom w:val="none" w:sz="0" w:space="0" w:color="auto"/>
            <w:right w:val="none" w:sz="0" w:space="0" w:color="auto"/>
          </w:divBdr>
        </w:div>
        <w:div w:id="569584888">
          <w:marLeft w:val="36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974</Words>
  <Characters>5948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Herning Kommune</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Kjær</dc:creator>
  <cp:keywords/>
  <dc:description/>
  <cp:lastModifiedBy>itaak - Anders Kjær</cp:lastModifiedBy>
  <cp:revision>3</cp:revision>
  <cp:lastPrinted>2017-02-09T14:21:00Z</cp:lastPrinted>
  <dcterms:created xsi:type="dcterms:W3CDTF">2018-02-09T12:14:00Z</dcterms:created>
  <dcterms:modified xsi:type="dcterms:W3CDTF">2018-02-09T12:17:00Z</dcterms:modified>
</cp:coreProperties>
</file>